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47E2E40B"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449B372" w14:textId="77777777" w:rsidR="0001493B" w:rsidRDefault="0001493B" w:rsidP="0001493B">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7A76138C" w14:textId="77777777" w:rsidR="0001493B" w:rsidRPr="00800EE4" w:rsidRDefault="0001493B" w:rsidP="0001493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1ED8DAB9" w14:textId="77777777" w:rsidR="0001493B" w:rsidRDefault="0001493B" w:rsidP="0001493B">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004B9E3D" w14:textId="77777777" w:rsidR="0001493B" w:rsidRPr="00800EE4" w:rsidRDefault="0001493B" w:rsidP="0001493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227/17, 603 00 Brno</w:t>
      </w:r>
    </w:p>
    <w:p w14:paraId="70023205" w14:textId="77777777" w:rsidR="0001493B" w:rsidRPr="00800EE4" w:rsidRDefault="0001493B" w:rsidP="0001493B">
      <w:pPr>
        <w:overflowPunct w:val="0"/>
        <w:autoSpaceDE w:val="0"/>
        <w:autoSpaceDN w:val="0"/>
        <w:adjustRightInd w:val="0"/>
        <w:spacing w:after="0"/>
        <w:ind w:left="1418" w:hanging="1418"/>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800EE4">
        <w:rPr>
          <w:rFonts w:ascii="Arial" w:eastAsia="Lucida Sans Unicode" w:hAnsi="Arial" w:cs="Arial"/>
          <w:lang w:eastAsia="cs-CZ"/>
        </w:rPr>
        <w:t>astoupený:</w:t>
      </w:r>
      <w:r>
        <w:rPr>
          <w:rFonts w:ascii="Arial" w:eastAsia="Lucida Sans Unicode" w:hAnsi="Arial" w:cs="Arial"/>
          <w:lang w:eastAsia="cs-CZ"/>
        </w:rPr>
        <w:t xml:space="preserve"> Ing. Renatou Číhalovou, ředitelkou, Krajského pozemkového úřadu pro Jihomoravský kraj</w:t>
      </w:r>
    </w:p>
    <w:p w14:paraId="1F45DBF0" w14:textId="77777777" w:rsidR="0001493B" w:rsidRPr="00800EE4" w:rsidRDefault="0001493B" w:rsidP="0001493B">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800EE4">
        <w:rPr>
          <w:rFonts w:ascii="Arial" w:eastAsia="Lucida Sans Unicode" w:hAnsi="Arial" w:cs="Arial"/>
          <w:lang w:eastAsia="cs-CZ"/>
        </w:rPr>
        <w:t>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Renata Číhalová, ředitelka krajského pozemkového úřadu pro Jihomoravský kraj</w:t>
      </w:r>
    </w:p>
    <w:p w14:paraId="56133A43" w14:textId="77777777" w:rsidR="0001493B" w:rsidRDefault="0001493B" w:rsidP="0001493B">
      <w:pPr>
        <w:widowControl w:val="0"/>
        <w:tabs>
          <w:tab w:val="left" w:pos="4536"/>
        </w:tabs>
        <w:suppressAutoHyphens/>
        <w:spacing w:after="0" w:line="240" w:lineRule="auto"/>
        <w:ind w:left="4530" w:hanging="4530"/>
        <w:jc w:val="both"/>
        <w:rPr>
          <w:rFonts w:ascii="Arial" w:eastAsia="Lucida Sans Unicode" w:hAnsi="Arial" w:cs="Arial"/>
          <w:highlight w:val="yellow"/>
          <w:lang w:eastAsia="cs-CZ"/>
        </w:rPr>
      </w:pPr>
      <w:r>
        <w:rPr>
          <w:rFonts w:ascii="Arial" w:eastAsia="Lucida Sans Unicode" w:hAnsi="Arial" w:cs="Arial"/>
          <w:lang w:eastAsia="cs-CZ"/>
        </w:rPr>
        <w:t>V</w:t>
      </w:r>
      <w:r w:rsidRPr="00800EE4">
        <w:rPr>
          <w:rFonts w:ascii="Arial" w:eastAsia="Lucida Sans Unicode" w:hAnsi="Arial" w:cs="Arial"/>
          <w:lang w:eastAsia="cs-CZ"/>
        </w:rPr>
        <w:t xml:space="preserve"> </w:t>
      </w:r>
      <w:r w:rsidRPr="00800EE4">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JUDr. Ivana Antlová, vedoucí pobočky Blansko</w:t>
      </w:r>
    </w:p>
    <w:p w14:paraId="3AAEFF65" w14:textId="77777777" w:rsidR="0001493B" w:rsidRPr="00800EE4" w:rsidRDefault="0001493B" w:rsidP="0001493B">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984F6A">
        <w:rPr>
          <w:rFonts w:ascii="Arial" w:eastAsia="Lucida Sans Unicode" w:hAnsi="Arial" w:cs="Arial"/>
          <w:lang w:eastAsia="cs-CZ"/>
        </w:rPr>
        <w:tab/>
        <w:t>Ing. Zdenka Hebelková, odborný rada pobočky Blansko</w:t>
      </w:r>
      <w:r w:rsidRPr="00800EE4">
        <w:rPr>
          <w:rFonts w:ascii="Arial" w:eastAsia="Lucida Sans Unicode" w:hAnsi="Arial" w:cs="Arial"/>
          <w:lang w:eastAsia="cs-CZ"/>
        </w:rPr>
        <w:t xml:space="preserve"> </w:t>
      </w:r>
    </w:p>
    <w:p w14:paraId="6688A479" w14:textId="77777777" w:rsidR="0001493B" w:rsidRDefault="0001493B" w:rsidP="0001493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xml:space="preserve"> 727 956 383 JUDr. Antlová</w:t>
      </w:r>
      <w:r w:rsidRPr="00800EE4">
        <w:rPr>
          <w:rFonts w:ascii="Arial" w:eastAsia="Lucida Sans Unicode" w:hAnsi="Arial" w:cs="Arial"/>
          <w:lang w:eastAsia="cs-CZ"/>
        </w:rPr>
        <w:tab/>
      </w:r>
    </w:p>
    <w:p w14:paraId="231AAD8B"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+420 725765796 Ing. Hebelková</w:t>
      </w:r>
    </w:p>
    <w:p w14:paraId="51808370"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r w:rsidRPr="00984F6A">
        <w:rPr>
          <w:rFonts w:ascii="Arial" w:eastAsia="Lucida Sans Unicode" w:hAnsi="Arial" w:cs="Arial"/>
          <w:lang w:eastAsia="cs-CZ"/>
        </w:rPr>
        <w:t>blansko.pk@</w:t>
      </w:r>
      <w:r w:rsidRPr="00800EE4">
        <w:rPr>
          <w:rFonts w:ascii="Arial" w:eastAsia="Lucida Sans Unicode" w:hAnsi="Arial" w:cs="Arial"/>
          <w:lang w:eastAsia="cs-CZ"/>
        </w:rPr>
        <w:t>spucr.cz</w:t>
      </w:r>
    </w:p>
    <w:p w14:paraId="4A3F46A4"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7885CB14"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3FCCC5BC"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2DCAA6B9"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01312774</w:t>
      </w:r>
    </w:p>
    <w:p w14:paraId="526AD07C" w14:textId="77777777" w:rsidR="0001493B" w:rsidRPr="00800EE4" w:rsidRDefault="0001493B" w:rsidP="0001493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C46291">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41C52855" w14:textId="77777777" w:rsidR="00182AAE" w:rsidRDefault="00182AAE" w:rsidP="00182AAE">
      <w:pPr>
        <w:tabs>
          <w:tab w:val="left" w:pos="4253"/>
        </w:tabs>
        <w:spacing w:after="0" w:line="240"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43A90B29" w14:textId="3BD4265F" w:rsidR="00182AAE" w:rsidRDefault="00182AAE" w:rsidP="00182AAE">
      <w:pPr>
        <w:tabs>
          <w:tab w:val="left" w:pos="4253"/>
        </w:tabs>
        <w:spacing w:after="0" w:line="240"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Název:</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71E0C45" w14:textId="77777777" w:rsidR="00182AAE" w:rsidRPr="00800EE4" w:rsidRDefault="00182AAE" w:rsidP="00182AAE">
      <w:pPr>
        <w:tabs>
          <w:tab w:val="left" w:pos="4253"/>
        </w:tabs>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lang w:eastAsia="cs-CZ"/>
        </w:rPr>
        <w:tab/>
      </w:r>
    </w:p>
    <w:p w14:paraId="66C98DE1" w14:textId="77777777" w:rsidR="00182AAE" w:rsidRPr="00800EE4" w:rsidRDefault="00182AAE" w:rsidP="00182AAE">
      <w:pPr>
        <w:tabs>
          <w:tab w:val="left" w:pos="4253"/>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Z</w:t>
      </w:r>
      <w:r w:rsidRPr="00800EE4">
        <w:rPr>
          <w:rFonts w:ascii="Arial" w:eastAsia="Times New Roman" w:hAnsi="Arial" w:cs="Arial"/>
          <w:lang w:eastAsia="cs-CZ"/>
        </w:rPr>
        <w:t>astoupený:</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5D54D045" w14:textId="77777777" w:rsidR="00182AAE" w:rsidRPr="00800EE4" w:rsidRDefault="00182AAE" w:rsidP="00182AAE">
      <w:pPr>
        <w:tabs>
          <w:tab w:val="left" w:pos="4253"/>
        </w:tabs>
        <w:spacing w:after="0" w:line="288" w:lineRule="auto"/>
        <w:ind w:firstLine="4248"/>
        <w:jc w:val="both"/>
        <w:rPr>
          <w:rFonts w:ascii="Arial" w:eastAsia="Times New Roman" w:hAnsi="Arial" w:cs="Arial"/>
          <w:i/>
          <w:lang w:eastAsia="cs-CZ"/>
        </w:rPr>
      </w:pPr>
      <w:r w:rsidRPr="00800EE4">
        <w:rPr>
          <w:rFonts w:ascii="Arial" w:eastAsia="Times New Roman" w:hAnsi="Arial" w:cs="Arial"/>
          <w:i/>
          <w:highlight w:val="yellow"/>
          <w:lang w:eastAsia="cs-CZ"/>
        </w:rPr>
        <w:t>rejstříku)</w:t>
      </w:r>
    </w:p>
    <w:p w14:paraId="19C6D79D" w14:textId="77777777" w:rsidR="00182AAE" w:rsidRPr="00800EE4" w:rsidRDefault="00182AAE" w:rsidP="00182AAE">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800EE4">
        <w:rPr>
          <w:rFonts w:ascii="Arial" w:eastAsia="Times New Roman" w:hAnsi="Arial" w:cs="Arial"/>
          <w:lang w:eastAsia="cs-CZ"/>
        </w:rPr>
        <w:t>el: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C4A4EC4" w14:textId="77777777" w:rsidR="00182AAE" w:rsidRPr="00800EE4" w:rsidRDefault="00182AAE" w:rsidP="00182AAE">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800EE4">
        <w:rPr>
          <w:rFonts w:ascii="Arial" w:eastAsia="Times New Roman" w:hAnsi="Arial" w:cs="Arial"/>
          <w:lang w:eastAsia="cs-CZ"/>
        </w:rPr>
        <w:t>-mail: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9BC9FE7" w14:textId="77777777" w:rsidR="00182AAE" w:rsidRPr="00800EE4" w:rsidRDefault="00182AAE" w:rsidP="00182AAE">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644F2D91" w14:textId="77777777" w:rsidR="00182AAE" w:rsidRPr="00800EE4" w:rsidRDefault="00182AAE" w:rsidP="00182AAE">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V</w:t>
      </w:r>
      <w:r w:rsidRPr="00800EE4">
        <w:rPr>
          <w:rFonts w:ascii="Arial" w:eastAsia="Times New Roman" w:hAnsi="Arial" w:cs="Arial"/>
          <w:lang w:eastAsia="cs-CZ"/>
        </w:rPr>
        <w:t>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C940CE9" w14:textId="77777777" w:rsidR="00182AAE" w:rsidRPr="00800EE4" w:rsidRDefault="00182AAE" w:rsidP="00182AAE">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800EE4">
        <w:rPr>
          <w:rFonts w:ascii="Arial" w:eastAsia="Times New Roman" w:hAnsi="Arial" w:cs="Arial"/>
          <w:lang w:eastAsia="cs-CZ"/>
        </w:rPr>
        <w:t>el.</w:t>
      </w:r>
      <w:r>
        <w:rPr>
          <w:rFonts w:ascii="Arial" w:eastAsia="Times New Roman" w:hAnsi="Arial" w:cs="Arial"/>
          <w:lang w:eastAsia="cs-CZ"/>
        </w:rPr>
        <w:t>:</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6C01C6F" w14:textId="77777777" w:rsidR="00182AAE" w:rsidRPr="00800EE4" w:rsidRDefault="00182AAE" w:rsidP="00182AAE">
      <w:pPr>
        <w:tabs>
          <w:tab w:val="left" w:pos="4253"/>
        </w:tabs>
        <w:spacing w:after="0" w:line="288" w:lineRule="auto"/>
        <w:ind w:right="-110"/>
        <w:jc w:val="both"/>
        <w:rPr>
          <w:rFonts w:ascii="Arial" w:eastAsia="Times New Roman" w:hAnsi="Arial" w:cs="Arial"/>
          <w:b/>
          <w:bCs/>
          <w:snapToGrid w:val="0"/>
          <w:lang w:val="en-US" w:eastAsia="cs-CZ"/>
        </w:rPr>
      </w:pPr>
      <w:r>
        <w:rPr>
          <w:rFonts w:ascii="Arial" w:eastAsia="Times New Roman" w:hAnsi="Arial" w:cs="Arial"/>
          <w:lang w:eastAsia="cs-CZ"/>
        </w:rPr>
        <w:lastRenderedPageBreak/>
        <w:t>E</w:t>
      </w:r>
      <w:r w:rsidRPr="00800EE4">
        <w:rPr>
          <w:rFonts w:ascii="Arial" w:eastAsia="Times New Roman" w:hAnsi="Arial" w:cs="Arial"/>
          <w:lang w:eastAsia="cs-CZ"/>
        </w:rPr>
        <w:t>-mail: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30FCDB3" w14:textId="77777777" w:rsidR="00182AAE" w:rsidRPr="00800EE4" w:rsidRDefault="00182AAE" w:rsidP="00182AAE">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800EE4">
        <w:rPr>
          <w:rFonts w:ascii="Arial" w:eastAsia="Times New Roman" w:hAnsi="Arial" w:cs="Arial"/>
          <w:lang w:eastAsia="cs-CZ"/>
        </w:rPr>
        <w:t>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0534423" w14:textId="77777777" w:rsidR="00182AAE" w:rsidRPr="00800EE4" w:rsidRDefault="00182AAE" w:rsidP="00182AAE">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Č</w:t>
      </w:r>
      <w:r w:rsidRPr="00800EE4">
        <w:rPr>
          <w:rFonts w:ascii="Arial" w:eastAsia="Times New Roman" w:hAnsi="Arial" w:cs="Arial"/>
          <w:lang w:eastAsia="cs-CZ"/>
        </w:rPr>
        <w:t>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569D326" w14:textId="77777777" w:rsidR="00182AAE" w:rsidRPr="00800EE4" w:rsidRDefault="00182AAE" w:rsidP="00182AAE">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7D629E0" w14:textId="77777777" w:rsidR="00182AAE" w:rsidRPr="00800EE4" w:rsidRDefault="00182AAE" w:rsidP="00182AAE">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r>
        <w:rPr>
          <w:rFonts w:ascii="Arial" w:eastAsia="Times New Roman" w:hAnsi="Arial" w:cs="Arial"/>
          <w:b/>
          <w:bCs/>
          <w:snapToGrid w:val="0"/>
          <w:lang w:eastAsia="cs-CZ"/>
        </w:rPr>
        <w:t>je/není plátcem DPH</w:t>
      </w:r>
    </w:p>
    <w:p w14:paraId="4E1164BE" w14:textId="77777777" w:rsidR="00182AAE" w:rsidRPr="00800EE4" w:rsidRDefault="00182AAE" w:rsidP="00182AAE">
      <w:pPr>
        <w:spacing w:after="0" w:line="240"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0C52BC38" w14:textId="77777777" w:rsidR="00182AAE" w:rsidRPr="00800EE4" w:rsidRDefault="00182AAE" w:rsidP="00182AAE">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09D557B2" w14:textId="77777777" w:rsidR="00182AAE" w:rsidRDefault="00182AAE" w:rsidP="006615F7">
      <w:pPr>
        <w:tabs>
          <w:tab w:val="left" w:pos="4253"/>
        </w:tabs>
        <w:spacing w:after="120" w:line="288" w:lineRule="auto"/>
        <w:jc w:val="both"/>
        <w:rPr>
          <w:rFonts w:ascii="Arial" w:eastAsia="Times New Roman" w:hAnsi="Arial" w:cs="Arial"/>
          <w:b/>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40FD7A82" w14:textId="54893AD1" w:rsidR="00182AAE"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bookmarkStart w:id="0" w:name="_Hlk158187733"/>
      <w:r w:rsidR="00182AAE" w:rsidRPr="00C6123A">
        <w:rPr>
          <w:rFonts w:ascii="Arial" w:eastAsia="Times New Roman" w:hAnsi="Arial" w:cs="Arial"/>
          <w:i/>
          <w:iCs/>
          <w:snapToGrid w:val="0"/>
          <w:color w:val="FF0000"/>
          <w:lang w:eastAsia="cs-CZ"/>
        </w:rPr>
        <w:t>bude doplněno před podpisem smlouvy</w:t>
      </w:r>
      <w:bookmarkEnd w:id="0"/>
      <w:r w:rsidR="00182AAE" w:rsidRPr="00800EE4" w:rsidDel="00A321B4">
        <w:rPr>
          <w:rFonts w:ascii="Arial" w:eastAsia="Times New Roman" w:hAnsi="Arial" w:cs="Arial"/>
          <w:b/>
          <w:bCs/>
          <w:snapToGrid w:val="0"/>
          <w:highlight w:val="yellow"/>
          <w:lang w:val="en-US" w:eastAsia="cs-CZ"/>
        </w:rPr>
        <w:t xml:space="preserve"> </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72BB00E9" w14:textId="7F9B2930"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82AAE" w:rsidRPr="00C6123A">
        <w:rPr>
          <w:rFonts w:ascii="Arial" w:eastAsia="Times New Roman" w:hAnsi="Arial" w:cs="Arial"/>
          <w:i/>
          <w:iCs/>
          <w:snapToGrid w:val="0"/>
          <w:color w:val="FF0000"/>
          <w:lang w:eastAsia="cs-CZ"/>
        </w:rPr>
        <w:t>bude doplněno před podpisem smlouvy</w:t>
      </w:r>
      <w:r w:rsidR="00182AAE" w:rsidRPr="00800EE4" w:rsidDel="00A321B4">
        <w:rPr>
          <w:rFonts w:ascii="Arial" w:eastAsia="Times New Roman" w:hAnsi="Arial" w:cs="Arial"/>
          <w:b/>
          <w:bCs/>
          <w:snapToGrid w:val="0"/>
          <w:highlight w:val="yellow"/>
          <w:lang w:val="en-US" w:eastAsia="cs-CZ"/>
        </w:rPr>
        <w:t xml:space="preserve"> </w:t>
      </w:r>
    </w:p>
    <w:p w14:paraId="0B1ED8CB" w14:textId="77777777" w:rsidR="001947C1" w:rsidRDefault="001947C1" w:rsidP="001216DB">
      <w:pPr>
        <w:jc w:val="center"/>
        <w:rPr>
          <w:rFonts w:ascii="Arial" w:hAnsi="Arial" w:cs="Arial"/>
          <w:b/>
          <w:u w:val="single"/>
        </w:rPr>
      </w:pPr>
    </w:p>
    <w:p w14:paraId="396F97D2" w14:textId="75F816B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6B5632">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7A4547B7"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182AAE">
        <w:rPr>
          <w:rFonts w:ascii="Arial" w:hAnsi="Arial" w:cs="Arial"/>
          <w:lang w:val="x-none"/>
        </w:rPr>
        <w:t> </w:t>
      </w:r>
      <w:r w:rsidR="00182AAE">
        <w:rPr>
          <w:rFonts w:ascii="Arial" w:hAnsi="Arial" w:cs="Arial"/>
          <w:b/>
        </w:rPr>
        <w:t xml:space="preserve">k.ú. Spešov </w:t>
      </w:r>
      <w:r w:rsidRPr="00800EE4">
        <w:rPr>
          <w:rFonts w:ascii="Arial" w:hAnsi="Arial" w:cs="Arial"/>
          <w:lang w:val="x-none"/>
        </w:rPr>
        <w:t>dle zákona č.</w:t>
      </w:r>
      <w:r w:rsidR="00182DD3">
        <w:rPr>
          <w:rFonts w:ascii="Arial" w:hAnsi="Arial" w:cs="Arial"/>
        </w:rPr>
        <w:t> </w:t>
      </w:r>
      <w:r w:rsidRPr="00800EE4">
        <w:rPr>
          <w:rFonts w:ascii="Arial" w:hAnsi="Arial" w:cs="Arial"/>
          <w:lang w:val="x-none"/>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182AAE">
        <w:rPr>
          <w:rFonts w:ascii="Arial" w:hAnsi="Arial" w:cs="Arial"/>
        </w:rPr>
        <w:t>„Polní cesty C6b a C9 v k. ú. Spešov“</w:t>
      </w:r>
      <w:r w:rsidR="00182AAE"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01467FE5"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182AAE">
        <w:rPr>
          <w:rFonts w:ascii="Arial" w:hAnsi="Arial" w:cs="Arial"/>
        </w:rPr>
        <w:t xml:space="preserve">a závazných podmínek stanovených pro provedení díla objednatelem v podmínkách </w:t>
      </w:r>
      <w:r w:rsidRPr="00C46291">
        <w:rPr>
          <w:rFonts w:ascii="Arial" w:hAnsi="Arial" w:cs="Arial"/>
        </w:rPr>
        <w:t>zadávacího</w:t>
      </w:r>
      <w:r w:rsidRPr="00182AAE">
        <w:rPr>
          <w:rFonts w:ascii="Arial" w:hAnsi="Arial" w:cs="Arial"/>
        </w:rPr>
        <w:t xml:space="preserve"> řízení</w:t>
      </w:r>
      <w:r w:rsidRPr="00800EE4">
        <w:rPr>
          <w:rFonts w:ascii="Arial" w:hAnsi="Arial" w:cs="Arial"/>
        </w:rPr>
        <w:t xml:space="preserve">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EDD362F"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2301F59A" w14:textId="1AD15862" w:rsidR="00182AAE" w:rsidRPr="00800EE4" w:rsidRDefault="00182AAE" w:rsidP="00182AAE">
      <w:pPr>
        <w:spacing w:after="0" w:line="240" w:lineRule="auto"/>
        <w:ind w:firstLine="851"/>
        <w:jc w:val="both"/>
        <w:rPr>
          <w:rFonts w:ascii="Arial" w:hAnsi="Arial" w:cs="Arial"/>
          <w:b/>
        </w:rPr>
      </w:pPr>
      <w:r>
        <w:rPr>
          <w:rFonts w:ascii="Arial" w:hAnsi="Arial" w:cs="Arial"/>
        </w:rPr>
        <w:t>Ná</w:t>
      </w:r>
      <w:r w:rsidRPr="00800EE4">
        <w:rPr>
          <w:rFonts w:ascii="Arial" w:hAnsi="Arial" w:cs="Arial"/>
          <w:lang w:val="x-none"/>
        </w:rPr>
        <w:t xml:space="preserve">zev </w:t>
      </w:r>
      <w:r w:rsidRPr="00800EE4">
        <w:rPr>
          <w:rFonts w:ascii="Arial" w:hAnsi="Arial" w:cs="Arial"/>
        </w:rPr>
        <w:t>díla</w:t>
      </w:r>
      <w:r w:rsidRPr="00800EE4">
        <w:rPr>
          <w:rFonts w:ascii="Arial" w:hAnsi="Arial" w:cs="Arial"/>
          <w:lang w:val="x-none"/>
        </w:rPr>
        <w:t>:</w:t>
      </w:r>
      <w:r w:rsidR="002E3175">
        <w:rPr>
          <w:rFonts w:ascii="Arial" w:hAnsi="Arial" w:cs="Arial"/>
        </w:rPr>
        <w:t xml:space="preserve"> </w:t>
      </w:r>
      <w:r>
        <w:rPr>
          <w:rFonts w:ascii="Arial" w:hAnsi="Arial" w:cs="Arial"/>
          <w:b/>
          <w:bCs/>
          <w:lang w:val="en-US"/>
        </w:rPr>
        <w:t>”Polní cesty C6b a C9 v k. ú. Spešov”</w:t>
      </w:r>
    </w:p>
    <w:p w14:paraId="1D37D2B0" w14:textId="08A52905" w:rsidR="00182AAE" w:rsidRDefault="00182AAE" w:rsidP="00C46291">
      <w:pPr>
        <w:spacing w:after="0" w:line="240" w:lineRule="auto"/>
        <w:ind w:left="2410" w:hanging="1559"/>
        <w:jc w:val="both"/>
        <w:rPr>
          <w:rFonts w:ascii="Arial" w:hAnsi="Arial" w:cs="Arial"/>
          <w:b/>
          <w:bCs/>
          <w:lang w:val="en-US"/>
        </w:rPr>
      </w:pPr>
      <w:r w:rsidRPr="00800EE4">
        <w:rPr>
          <w:rFonts w:ascii="Arial" w:hAnsi="Arial" w:cs="Arial"/>
        </w:rPr>
        <w:t>Místo plnění</w:t>
      </w:r>
      <w:r w:rsidRPr="00800EE4">
        <w:rPr>
          <w:rFonts w:ascii="Arial" w:hAnsi="Arial" w:cs="Arial"/>
          <w:lang w:val="x-none"/>
        </w:rPr>
        <w:t>:</w:t>
      </w:r>
      <w:r w:rsidR="00C46291">
        <w:rPr>
          <w:rFonts w:ascii="Arial" w:hAnsi="Arial" w:cs="Arial"/>
        </w:rPr>
        <w:t xml:space="preserve"> </w:t>
      </w:r>
      <w:r>
        <w:rPr>
          <w:rFonts w:ascii="Arial" w:hAnsi="Arial" w:cs="Arial"/>
          <w:b/>
          <w:bCs/>
          <w:lang w:val="en-US"/>
        </w:rPr>
        <w:t>k</w:t>
      </w:r>
      <w:r w:rsidR="00C46291">
        <w:rPr>
          <w:rFonts w:ascii="Arial" w:hAnsi="Arial" w:cs="Arial"/>
          <w:b/>
          <w:bCs/>
          <w:lang w:val="en-US"/>
        </w:rPr>
        <w:t>atastrální území</w:t>
      </w:r>
      <w:r>
        <w:rPr>
          <w:rFonts w:ascii="Arial" w:hAnsi="Arial" w:cs="Arial"/>
          <w:b/>
          <w:bCs/>
          <w:lang w:val="en-US"/>
        </w:rPr>
        <w:t xml:space="preserve"> Spešov, obec Spešov, okres Blansko, Jihomoravský kraj</w:t>
      </w:r>
    </w:p>
    <w:p w14:paraId="4359C5E9" w14:textId="00A8D34B" w:rsidR="00D6259E" w:rsidRPr="00800EE4" w:rsidRDefault="00D6259E" w:rsidP="00554B04">
      <w:pPr>
        <w:ind w:left="709"/>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w:t>
      </w:r>
      <w:r w:rsidR="00554B04">
        <w:rPr>
          <w:rFonts w:ascii="Arial" w:hAnsi="Arial" w:cs="Arial"/>
        </w:rPr>
        <w:t> </w:t>
      </w:r>
      <w:r w:rsidR="009E69C2" w:rsidRPr="00800EE4">
        <w:rPr>
          <w:rFonts w:ascii="Arial" w:hAnsi="Arial" w:cs="Arial"/>
        </w:rPr>
        <w:t>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182AAE">
        <w:rPr>
          <w:rFonts w:ascii="Arial" w:hAnsi="Arial" w:cs="Arial"/>
          <w:b/>
          <w:bCs/>
          <w:lang w:val="en-US"/>
        </w:rPr>
        <w:t xml:space="preserve">AGERIS s.r.o., Jeřábkova </w:t>
      </w:r>
      <w:r w:rsidR="00C46291">
        <w:rPr>
          <w:rFonts w:ascii="Arial" w:hAnsi="Arial" w:cs="Arial"/>
          <w:b/>
          <w:bCs/>
          <w:lang w:val="en-US"/>
        </w:rPr>
        <w:t>1848/</w:t>
      </w:r>
      <w:r w:rsidR="00182AAE">
        <w:rPr>
          <w:rFonts w:ascii="Arial" w:hAnsi="Arial" w:cs="Arial"/>
          <w:b/>
          <w:bCs/>
          <w:lang w:val="en-US"/>
        </w:rPr>
        <w:t>5, 602 00 Brno</w:t>
      </w:r>
      <w:r w:rsidR="00182AAE" w:rsidRPr="00800EE4">
        <w:rPr>
          <w:rFonts w:ascii="Arial" w:hAnsi="Arial" w:cs="Arial"/>
          <w:b/>
        </w:rPr>
        <w:t>,</w:t>
      </w:r>
      <w:r w:rsidR="00182AAE" w:rsidRPr="00800EE4">
        <w:rPr>
          <w:rFonts w:ascii="Arial" w:hAnsi="Arial" w:cs="Arial"/>
        </w:rPr>
        <w:t xml:space="preserve"> č. zakázky </w:t>
      </w:r>
      <w:r w:rsidR="00182AAE" w:rsidRPr="00FB134B">
        <w:rPr>
          <w:rFonts w:ascii="Arial" w:hAnsi="Arial" w:cs="Arial"/>
          <w:b/>
          <w:bCs/>
          <w:lang w:val="en-US"/>
        </w:rPr>
        <w:t>2020/020</w:t>
      </w:r>
      <w:r w:rsidR="00182AAE" w:rsidRPr="00800EE4">
        <w:rPr>
          <w:rFonts w:ascii="Arial" w:hAnsi="Arial" w:cs="Arial"/>
        </w:rPr>
        <w:t>.</w:t>
      </w:r>
      <w:r w:rsidR="00182AAE" w:rsidRPr="00800EE4">
        <w:rPr>
          <w:rFonts w:ascii="Arial" w:hAnsi="Arial" w:cs="Arial"/>
          <w:lang w:val="x-none"/>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w:t>
      </w:r>
      <w:r w:rsidR="00554B04">
        <w:rPr>
          <w:rFonts w:ascii="Arial" w:hAnsi="Arial" w:cs="Arial"/>
        </w:rPr>
        <w:t> </w:t>
      </w:r>
      <w:r w:rsidRPr="00800EE4">
        <w:rPr>
          <w:rFonts w:ascii="Arial" w:hAnsi="Arial" w:cs="Arial"/>
        </w:rPr>
        <w:t xml:space="preserve">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67BE8344"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w:t>
      </w:r>
      <w:r w:rsidR="00554B04">
        <w:rPr>
          <w:rFonts w:ascii="Arial" w:hAnsi="Arial" w:cs="Arial"/>
        </w:rPr>
        <w:t> </w:t>
      </w:r>
      <w:r w:rsidRPr="00800EE4">
        <w:rPr>
          <w:rFonts w:ascii="Arial" w:hAnsi="Arial" w:cs="Arial"/>
          <w:lang w:val="x-none"/>
        </w:rPr>
        <w:t>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490678D1" w:rsidR="00D6259E" w:rsidRPr="00C46291" w:rsidRDefault="00B90E36" w:rsidP="008D4E02">
      <w:pPr>
        <w:pStyle w:val="Odstavecseseznamem"/>
        <w:numPr>
          <w:ilvl w:val="0"/>
          <w:numId w:val="5"/>
        </w:numPr>
        <w:jc w:val="both"/>
        <w:rPr>
          <w:rFonts w:ascii="Arial" w:hAnsi="Arial" w:cs="Arial"/>
          <w:i/>
          <w:iCs/>
        </w:rPr>
      </w:pPr>
      <w:r w:rsidRPr="00C46291">
        <w:rPr>
          <w:rFonts w:ascii="Arial" w:hAnsi="Arial" w:cs="Arial"/>
          <w:strike/>
        </w:rPr>
        <w:t>Zhotovitel zajistí/umožní předběžný záchranný archeologický výzkum.</w:t>
      </w:r>
      <w:r w:rsidR="00182AAE">
        <w:rPr>
          <w:rFonts w:ascii="Arial" w:hAnsi="Arial" w:cs="Arial"/>
          <w:strike/>
        </w:rPr>
        <w:t xml:space="preserve"> </w:t>
      </w:r>
      <w:r w:rsidR="00182AAE" w:rsidRPr="00C46291">
        <w:rPr>
          <w:rFonts w:ascii="Arial" w:hAnsi="Arial" w:cs="Arial"/>
          <w:i/>
          <w:iCs/>
        </w:rPr>
        <w:t xml:space="preserve">Není součástí </w:t>
      </w:r>
      <w:r w:rsidR="00713F65">
        <w:rPr>
          <w:rFonts w:ascii="Arial" w:hAnsi="Arial" w:cs="Arial"/>
          <w:i/>
          <w:iCs/>
        </w:rPr>
        <w:t xml:space="preserve">této </w:t>
      </w:r>
      <w:r w:rsidR="00182AAE" w:rsidRPr="00C46291">
        <w:rPr>
          <w:rFonts w:ascii="Arial" w:hAnsi="Arial" w:cs="Arial"/>
          <w:i/>
          <w:iCs/>
        </w:rPr>
        <w:t>smlouvy</w:t>
      </w:r>
      <w:r w:rsidR="00182AAE">
        <w:rPr>
          <w:rFonts w:ascii="Arial" w:hAnsi="Arial" w:cs="Arial"/>
          <w:i/>
          <w:iCs/>
        </w:rPr>
        <w:t>.</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12BEA930"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w:t>
      </w:r>
      <w:r w:rsidR="0087762F" w:rsidRPr="00182AAE">
        <w:rPr>
          <w:rFonts w:ascii="Arial" w:hAnsi="Arial" w:cs="Arial"/>
        </w:rPr>
        <w:t xml:space="preserve">samostatným </w:t>
      </w:r>
      <w:r w:rsidR="0087762F" w:rsidRPr="00C46291">
        <w:rPr>
          <w:rFonts w:ascii="Arial" w:hAnsi="Arial" w:cs="Arial"/>
        </w:rPr>
        <w:t>výběrovým/zadávacím řízením</w:t>
      </w:r>
      <w:r w:rsidR="0087762F" w:rsidRPr="00182AAE">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lastRenderedPageBreak/>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07C6CDA0" w:rsidR="00CC70FE" w:rsidRPr="00D71AEB" w:rsidRDefault="00D6259E" w:rsidP="004F64FD">
      <w:pPr>
        <w:pStyle w:val="Odstavecseseznamem"/>
        <w:numPr>
          <w:ilvl w:val="0"/>
          <w:numId w:val="4"/>
        </w:numPr>
        <w:spacing w:after="0" w:line="240" w:lineRule="auto"/>
        <w:jc w:val="both"/>
        <w:rPr>
          <w:rFonts w:ascii="Arial" w:hAnsi="Arial" w:cs="Arial"/>
          <w:lang w:val="x-none"/>
        </w:rPr>
      </w:pPr>
      <w:r w:rsidRPr="00800EE4">
        <w:rPr>
          <w:rFonts w:ascii="Arial" w:hAnsi="Arial" w:cs="Arial"/>
          <w:lang w:val="x-none"/>
        </w:rPr>
        <w:t>Veškerý odpad, jenž při provádění díla vznikne, je zhotovitel povinen odstranit na</w:t>
      </w:r>
      <w:r w:rsidR="00483242">
        <w:rPr>
          <w:rFonts w:ascii="Arial" w:hAnsi="Arial" w:cs="Arial"/>
        </w:rPr>
        <w:t> </w:t>
      </w:r>
      <w:r w:rsidRPr="00800EE4">
        <w:rPr>
          <w:rFonts w:ascii="Arial" w:hAnsi="Arial" w:cs="Arial"/>
          <w:lang w:val="x-none"/>
        </w:rPr>
        <w:t xml:space="preserve">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w:t>
      </w:r>
      <w:r w:rsidR="00483242">
        <w:rPr>
          <w:rFonts w:ascii="Arial" w:hAnsi="Arial" w:cs="Arial"/>
        </w:rPr>
        <w:t> </w:t>
      </w:r>
      <w:r w:rsidRPr="00800EE4">
        <w:rPr>
          <w:rFonts w:ascii="Arial" w:hAnsi="Arial" w:cs="Arial"/>
          <w:lang w:val="x-none"/>
        </w:rPr>
        <w:t>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4F64FD">
      <w:pPr>
        <w:spacing w:after="0" w:line="240" w:lineRule="auto"/>
        <w:jc w:val="center"/>
        <w:rPr>
          <w:rFonts w:ascii="Arial" w:hAnsi="Arial" w:cs="Arial"/>
          <w:b/>
          <w:u w:val="single"/>
        </w:rPr>
      </w:pPr>
    </w:p>
    <w:p w14:paraId="2D2E9D40" w14:textId="77777777" w:rsidR="004F64FD" w:rsidRDefault="004F64FD" w:rsidP="004F64FD">
      <w:pPr>
        <w:spacing w:after="0" w:line="240" w:lineRule="auto"/>
        <w:jc w:val="center"/>
        <w:rPr>
          <w:rFonts w:ascii="Arial" w:hAnsi="Arial" w:cs="Arial"/>
          <w:b/>
          <w:u w:val="single"/>
        </w:rPr>
      </w:pPr>
    </w:p>
    <w:p w14:paraId="57401FCA" w14:textId="243872D9" w:rsidR="00CC70FE" w:rsidRPr="008902D2" w:rsidRDefault="00CC70FE" w:rsidP="004F64FD">
      <w:pPr>
        <w:spacing w:after="0" w:line="240" w:lineRule="auto"/>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35479079"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00182AAE" w:rsidRPr="00C6123A">
        <w:rPr>
          <w:rFonts w:ascii="Arial" w:eastAsia="Times New Roman" w:hAnsi="Arial" w:cs="Arial"/>
          <w:i/>
          <w:iCs/>
          <w:snapToGrid w:val="0"/>
          <w:color w:val="FF0000"/>
          <w:lang w:eastAsia="cs-CZ"/>
        </w:rPr>
        <w:t>bude doplněno před podpisem smlouvy</w:t>
      </w:r>
      <w:r w:rsidR="00182AAE">
        <w:rPr>
          <w:rFonts w:ascii="Arial" w:eastAsia="Times New Roman" w:hAnsi="Arial" w:cs="Arial"/>
          <w:b/>
          <w:bCs/>
          <w:snapToGrid w:val="0"/>
          <w:highlight w:val="yellow"/>
          <w:lang w:val="en-US" w:eastAsia="cs-CZ"/>
        </w:rPr>
        <w:t xml:space="preserve">. </w:t>
      </w:r>
      <w:r w:rsidR="003A3739">
        <w:rPr>
          <w:rFonts w:ascii="Arial" w:hAnsi="Arial" w:cs="Arial"/>
        </w:rPr>
        <w:t xml:space="preserve">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83BCE8D" w14:textId="1638FC6E" w:rsidR="002C1CE7" w:rsidRDefault="006A3B14" w:rsidP="002C1CE7">
      <w:pPr>
        <w:pStyle w:val="Odstavecseseznamem"/>
        <w:jc w:val="both"/>
        <w:rPr>
          <w:rFonts w:ascii="Arial" w:hAnsi="Arial" w:cs="Arial"/>
          <w:i/>
          <w:iCs/>
        </w:rPr>
      </w:pPr>
      <w:bookmarkStart w:id="4" w:name="_Hlk36122845"/>
      <w:r w:rsidRPr="002C1CE7">
        <w:rPr>
          <w:rFonts w:ascii="Arial" w:hAnsi="Arial" w:cs="Arial"/>
          <w:i/>
          <w:iCs/>
        </w:rPr>
        <w:t>(Ce</w:t>
      </w:r>
      <w:r w:rsidR="00623D9A">
        <w:rPr>
          <w:rFonts w:ascii="Arial" w:hAnsi="Arial" w:cs="Arial"/>
          <w:i/>
          <w:iCs/>
        </w:rPr>
        <w:t>n</w:t>
      </w:r>
      <w:r w:rsidRPr="002C1CE7">
        <w:rPr>
          <w:rFonts w:ascii="Arial" w:hAnsi="Arial" w:cs="Arial"/>
          <w:i/>
          <w:iCs/>
        </w:rPr>
        <w:t>a bud</w:t>
      </w:r>
      <w:r w:rsidR="00623D9A">
        <w:rPr>
          <w:rFonts w:ascii="Arial" w:hAnsi="Arial" w:cs="Arial"/>
          <w:i/>
          <w:iCs/>
        </w:rPr>
        <w:t>e</w:t>
      </w:r>
      <w:r w:rsidRPr="002C1CE7">
        <w:rPr>
          <w:rFonts w:ascii="Arial" w:hAnsi="Arial" w:cs="Arial"/>
          <w:i/>
          <w:iCs/>
        </w:rPr>
        <w:t xml:space="preserve"> uváděn</w:t>
      </w:r>
      <w:r w:rsidR="00623D9A">
        <w:rPr>
          <w:rFonts w:ascii="Arial" w:hAnsi="Arial" w:cs="Arial"/>
          <w:i/>
          <w:iCs/>
        </w:rPr>
        <w:t>a</w:t>
      </w:r>
      <w:r w:rsidRPr="002C1CE7">
        <w:rPr>
          <w:rFonts w:ascii="Arial" w:hAnsi="Arial" w:cs="Arial"/>
          <w:i/>
          <w:iCs/>
        </w:rPr>
        <w:t xml:space="preserve"> na haléře, tj. na 2 desetinná místa)</w:t>
      </w:r>
      <w:bookmarkEnd w:id="3"/>
      <w:bookmarkEnd w:id="4"/>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5"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5"/>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3BCED463" w:rsidR="00D05F3E" w:rsidRPr="00131E6A" w:rsidRDefault="00D05F3E" w:rsidP="00C46291">
      <w:pPr>
        <w:pStyle w:val="Odstavecseseznamem"/>
        <w:numPr>
          <w:ilvl w:val="0"/>
          <w:numId w:val="12"/>
        </w:numPr>
        <w:spacing w:line="240" w:lineRule="auto"/>
        <w:jc w:val="both"/>
        <w:rPr>
          <w:rFonts w:ascii="Arial" w:hAnsi="Arial" w:cs="Arial"/>
          <w:b/>
          <w:iCs/>
        </w:rPr>
      </w:pPr>
      <w:bookmarkStart w:id="6" w:name="_Hlk130984087"/>
      <w:r>
        <w:rPr>
          <w:rFonts w:ascii="Arial" w:eastAsiaTheme="minorEastAsia" w:hAnsi="Arial" w:cs="Arial"/>
          <w:iCs/>
          <w:lang w:eastAsia="cs-CZ"/>
        </w:rPr>
        <w:t xml:space="preserve">Zhotovitel je oprávněn vystavit fakturu za provedení díla nebo jeho jednotlivých částí poté, co </w:t>
      </w:r>
      <w:r w:rsidR="0009123B">
        <w:rPr>
          <w:rFonts w:ascii="Arial" w:eastAsiaTheme="minorEastAsia" w:hAnsi="Arial" w:cs="Arial"/>
          <w:iCs/>
          <w:lang w:eastAsia="cs-CZ"/>
        </w:rPr>
        <w:t xml:space="preserve">řádně </w:t>
      </w:r>
      <w:r>
        <w:rPr>
          <w:rFonts w:ascii="Arial" w:eastAsiaTheme="minorEastAsia" w:hAnsi="Arial" w:cs="Arial"/>
          <w:iCs/>
          <w:lang w:eastAsia="cs-CZ"/>
        </w:rPr>
        <w:t>dokončí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FB134B">
        <w:rPr>
          <w:rFonts w:ascii="Arial" w:eastAsiaTheme="minorEastAsia" w:hAnsi="Arial" w:cs="Arial"/>
          <w:iCs/>
          <w:lang w:eastAsia="cs-CZ"/>
        </w:rPr>
        <w:t>3</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7" w:name="_Hlk130992003"/>
      <w:r w:rsidRPr="00C46291">
        <w:rPr>
          <w:rFonts w:ascii="Arial" w:eastAsiaTheme="minorEastAsia" w:hAnsi="Arial" w:cs="Arial"/>
          <w:iCs/>
          <w:lang w:eastAsia="cs-CZ"/>
        </w:rPr>
        <w:t>V případě dílčí fakturace bude zhotovitelem každá faktura označena textem „dílčí“ s označením fakturačního celku.</w:t>
      </w:r>
      <w:r w:rsidRPr="00131E6A">
        <w:rPr>
          <w:rFonts w:ascii="Arial" w:eastAsiaTheme="minorEastAsia" w:hAnsi="Arial" w:cs="Arial"/>
          <w:iCs/>
          <w:lang w:eastAsia="cs-CZ"/>
        </w:rPr>
        <w:t xml:space="preserve"> </w:t>
      </w:r>
    </w:p>
    <w:bookmarkEnd w:id="7"/>
    <w:p w14:paraId="68D92841" w14:textId="4C561330" w:rsidR="00D05F3E" w:rsidRDefault="00D05F3E" w:rsidP="00C46291">
      <w:pPr>
        <w:pStyle w:val="Odstavecseseznamem"/>
        <w:spacing w:line="240" w:lineRule="auto"/>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do</w:t>
      </w:r>
      <w:r w:rsidR="002D3A09">
        <w:rPr>
          <w:rFonts w:ascii="Arial" w:eastAsiaTheme="minorEastAsia" w:hAnsi="Arial" w:cs="Arial"/>
          <w:iCs/>
          <w:lang w:eastAsia="cs-CZ"/>
        </w:rPr>
        <w:t xml:space="preserve"> </w:t>
      </w:r>
      <w:r w:rsidR="00B37F9A">
        <w:rPr>
          <w:rFonts w:ascii="Arial" w:eastAsiaTheme="minorEastAsia" w:hAnsi="Arial" w:cs="Arial"/>
          <w:iCs/>
          <w:lang w:eastAsia="cs-CZ"/>
        </w:rPr>
        <w:t xml:space="preserve">30. </w:t>
      </w:r>
      <w:r w:rsidR="00C46291">
        <w:rPr>
          <w:rFonts w:ascii="Arial" w:eastAsiaTheme="minorEastAsia" w:hAnsi="Arial" w:cs="Arial"/>
          <w:iCs/>
          <w:lang w:eastAsia="cs-CZ"/>
        </w:rPr>
        <w:t>listopadu</w:t>
      </w:r>
      <w:r w:rsidR="00B37F9A">
        <w:rPr>
          <w:rFonts w:ascii="Arial" w:eastAsiaTheme="minorEastAsia" w:hAnsi="Arial" w:cs="Arial"/>
          <w:iCs/>
          <w:lang w:eastAsia="cs-CZ"/>
        </w:rPr>
        <w:t xml:space="preserve">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131E6A">
        <w:rPr>
          <w:rFonts w:ascii="Arial" w:eastAsiaTheme="minorEastAsia" w:hAnsi="Arial" w:cs="Arial"/>
          <w:iCs/>
          <w:lang w:eastAsia="cs-CZ"/>
        </w:rPr>
        <w:t xml:space="preserve"> </w:t>
      </w:r>
      <w:r w:rsidRPr="002B2D7E">
        <w:rPr>
          <w:rFonts w:ascii="Arial" w:eastAsiaTheme="minorEastAsia" w:hAnsi="Arial" w:cs="Arial"/>
          <w:iCs/>
          <w:lang w:eastAsia="cs-CZ"/>
        </w:rPr>
        <w:t>bude také kopie protokolu o</w:t>
      </w:r>
      <w:r w:rsidR="00C46291">
        <w:rPr>
          <w:rFonts w:ascii="Arial" w:eastAsiaTheme="minorEastAsia" w:hAnsi="Arial" w:cs="Arial"/>
          <w:iCs/>
          <w:lang w:eastAsia="cs-CZ"/>
        </w:rPr>
        <w:t> </w:t>
      </w:r>
      <w:r w:rsidRPr="002B2D7E">
        <w:rPr>
          <w:rFonts w:ascii="Arial" w:eastAsiaTheme="minorEastAsia" w:hAnsi="Arial" w:cs="Arial"/>
          <w:iCs/>
          <w:lang w:eastAsia="cs-CZ"/>
        </w:rPr>
        <w:t>předání a převzetí celého díla, s podpisy obou smluvních stran. Převzaté práce budou oceněny jednotkovými cenami, dle k této smlouvě přiloženého oceněného soupisu prací. Fakturované částky budou uvedeny dle SoD.</w:t>
      </w:r>
    </w:p>
    <w:bookmarkEnd w:id="6"/>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8"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8"/>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9"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9"/>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4E50BEB1" w14:textId="6404DE01" w:rsidR="00146AD0" w:rsidRPr="00F17839" w:rsidRDefault="00CC70FE" w:rsidP="00146AD0">
      <w:pPr>
        <w:pStyle w:val="Odstavecseseznamem"/>
        <w:jc w:val="both"/>
        <w:rPr>
          <w:rFonts w:ascii="Arial" w:hAnsi="Arial" w:cs="Arial"/>
        </w:rPr>
      </w:pPr>
      <w:r w:rsidRPr="00800EE4">
        <w:rPr>
          <w:rFonts w:ascii="Arial" w:hAnsi="Arial" w:cs="Arial"/>
        </w:rPr>
        <w:t xml:space="preserve">Konečný příjemce: </w:t>
      </w:r>
      <w:r w:rsidR="00146AD0">
        <w:rPr>
          <w:rFonts w:ascii="Arial" w:hAnsi="Arial" w:cs="Arial"/>
        </w:rPr>
        <w:t>Státní pozemkový úřad, Krajský pozemkový úřad</w:t>
      </w:r>
      <w:r w:rsidR="00146AD0" w:rsidRPr="00F17839">
        <w:rPr>
          <w:rFonts w:ascii="Arial" w:hAnsi="Arial" w:cs="Arial"/>
        </w:rPr>
        <w:t xml:space="preserve"> pro Jihomoravský kraj</w:t>
      </w:r>
      <w:r w:rsidR="00146AD0">
        <w:rPr>
          <w:rFonts w:ascii="Arial" w:hAnsi="Arial" w:cs="Arial"/>
        </w:rPr>
        <w:t xml:space="preserve">, </w:t>
      </w:r>
      <w:r w:rsidR="00146AD0" w:rsidRPr="00F17839">
        <w:rPr>
          <w:rFonts w:ascii="Arial" w:hAnsi="Arial" w:cs="Arial"/>
        </w:rPr>
        <w:t>Pobočka</w:t>
      </w:r>
      <w:r w:rsidR="00146AD0">
        <w:rPr>
          <w:rFonts w:ascii="Arial" w:hAnsi="Arial" w:cs="Arial"/>
        </w:rPr>
        <w:t xml:space="preserve"> </w:t>
      </w:r>
      <w:r w:rsidR="00146AD0" w:rsidRPr="00F17839">
        <w:rPr>
          <w:rFonts w:ascii="Arial" w:hAnsi="Arial" w:cs="Arial"/>
        </w:rPr>
        <w:t>Blansko,</w:t>
      </w:r>
      <w:r w:rsidR="00146AD0">
        <w:rPr>
          <w:rFonts w:ascii="Arial" w:hAnsi="Arial" w:cs="Arial"/>
          <w:bCs/>
        </w:rPr>
        <w:t xml:space="preserve"> </w:t>
      </w:r>
      <w:r w:rsidR="00146AD0" w:rsidRPr="00F17839">
        <w:rPr>
          <w:rFonts w:ascii="Arial" w:hAnsi="Arial" w:cs="Arial"/>
          <w:bCs/>
        </w:rPr>
        <w:t>Poříčí 1569/18</w:t>
      </w:r>
      <w:r w:rsidR="00146AD0">
        <w:rPr>
          <w:rFonts w:ascii="Arial" w:hAnsi="Arial" w:cs="Arial"/>
          <w:bCs/>
        </w:rPr>
        <w:t>,</w:t>
      </w:r>
      <w:r w:rsidR="00146AD0" w:rsidRPr="00F17839">
        <w:rPr>
          <w:rFonts w:ascii="Arial" w:hAnsi="Arial" w:cs="Arial"/>
          <w:bCs/>
        </w:rPr>
        <w:t xml:space="preserve"> PSČ 678 42 Blansko</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C45B5BE"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lastRenderedPageBreak/>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vzniká oprávněné straně nárok na úrok z prodlení ve</w:t>
      </w:r>
      <w:r w:rsidR="007A6D8D">
        <w:rPr>
          <w:rFonts w:ascii="Arial" w:hAnsi="Arial" w:cs="Arial"/>
        </w:rPr>
        <w:t> </w:t>
      </w:r>
      <w:r w:rsidRPr="00800EE4">
        <w:rPr>
          <w:rFonts w:ascii="Arial" w:hAnsi="Arial" w:cs="Arial"/>
          <w:lang w:val="x-none"/>
        </w:rPr>
        <w:t xml:space="preserve">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0"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0"/>
    </w:p>
    <w:p w14:paraId="2A072C6D" w14:textId="32C46518"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1"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1"/>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FB134B">
      <w:pPr>
        <w:pStyle w:val="Odstavecseseznamem"/>
        <w:numPr>
          <w:ilvl w:val="0"/>
          <w:numId w:val="12"/>
        </w:numPr>
        <w:spacing w:after="0" w:line="240" w:lineRule="auto"/>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FB134B">
      <w:pPr>
        <w:spacing w:after="0" w:line="240" w:lineRule="auto"/>
        <w:rPr>
          <w:rFonts w:ascii="Arial" w:hAnsi="Arial" w:cs="Arial"/>
          <w:b/>
          <w:u w:val="single"/>
        </w:rPr>
      </w:pPr>
    </w:p>
    <w:p w14:paraId="5E08A2C0" w14:textId="77777777" w:rsidR="001947C1" w:rsidRDefault="001947C1" w:rsidP="00FB134B">
      <w:pPr>
        <w:spacing w:after="0" w:line="240" w:lineRule="auto"/>
        <w:jc w:val="center"/>
        <w:rPr>
          <w:rFonts w:ascii="Arial" w:hAnsi="Arial" w:cs="Arial"/>
          <w:b/>
          <w:u w:val="single"/>
        </w:rPr>
      </w:pPr>
    </w:p>
    <w:p w14:paraId="0C589757" w14:textId="60EA2CFD" w:rsidR="00245C7B" w:rsidRPr="00800EE4" w:rsidRDefault="00325832" w:rsidP="006B54C6">
      <w:pPr>
        <w:jc w:val="center"/>
        <w:rPr>
          <w:rFonts w:ascii="Arial" w:hAnsi="Arial" w:cs="Arial"/>
          <w:b/>
          <w:u w:val="single"/>
        </w:rPr>
      </w:pPr>
      <w:r w:rsidRPr="00446E5D">
        <w:rPr>
          <w:rFonts w:ascii="Arial" w:hAnsi="Arial" w:cs="Arial"/>
          <w:b/>
          <w:u w:val="single"/>
        </w:rPr>
        <w:t>Čl.</w:t>
      </w:r>
      <w:r w:rsidR="00FA3C49">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w:t>
      </w:r>
      <w:r w:rsidRPr="00357769">
        <w:rPr>
          <w:rFonts w:ascii="Arial" w:hAnsi="Arial" w:cs="Arial"/>
        </w:rPr>
        <w:lastRenderedPageBreak/>
        <w:t>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2F97403A" w14:textId="5501A88A" w:rsidR="00146AD0" w:rsidRPr="00C46291" w:rsidRDefault="00146AD0" w:rsidP="00146AD0">
      <w:pPr>
        <w:numPr>
          <w:ilvl w:val="0"/>
          <w:numId w:val="36"/>
        </w:numPr>
        <w:ind w:left="1134" w:hanging="425"/>
        <w:contextualSpacing/>
        <w:rPr>
          <w:rFonts w:ascii="Arial" w:eastAsiaTheme="minorEastAsia" w:hAnsi="Arial" w:cs="Arial"/>
          <w:lang w:val="en-US" w:eastAsia="cs-CZ"/>
        </w:rPr>
      </w:pPr>
      <w:r w:rsidRPr="00146AD0">
        <w:rPr>
          <w:rFonts w:ascii="Arial" w:eastAsiaTheme="minorEastAsia" w:hAnsi="Arial" w:cs="Arial"/>
          <w:lang w:eastAsia="cs-CZ"/>
        </w:rPr>
        <w:t>Lhůta pro předání a převzetí místa plnění: do 25 dnů od nabytí účinnosti smlouvy</w:t>
      </w:r>
    </w:p>
    <w:p w14:paraId="5887AFEF" w14:textId="77777777" w:rsidR="00146AD0" w:rsidRPr="00C46291" w:rsidRDefault="00146AD0" w:rsidP="00146AD0">
      <w:pPr>
        <w:numPr>
          <w:ilvl w:val="0"/>
          <w:numId w:val="36"/>
        </w:numPr>
        <w:ind w:left="1134" w:hanging="425"/>
        <w:contextualSpacing/>
        <w:rPr>
          <w:rFonts w:ascii="Arial" w:eastAsiaTheme="minorEastAsia" w:hAnsi="Arial" w:cs="Arial"/>
          <w:b/>
          <w:bCs/>
          <w:lang w:val="en-US" w:eastAsia="cs-CZ"/>
        </w:rPr>
      </w:pPr>
      <w:r w:rsidRPr="00146AD0">
        <w:rPr>
          <w:rFonts w:ascii="Arial" w:eastAsiaTheme="minorEastAsia" w:hAnsi="Arial" w:cs="Arial"/>
          <w:lang w:eastAsia="cs-CZ"/>
        </w:rPr>
        <w:t>Lhůta pro zahájení díla:</w:t>
      </w:r>
      <w:r w:rsidRPr="00146AD0">
        <w:rPr>
          <w:rFonts w:ascii="Arial" w:eastAsiaTheme="minorEastAsia" w:hAnsi="Arial" w:cs="Arial"/>
          <w:lang w:eastAsia="cs-CZ"/>
        </w:rPr>
        <w:tab/>
      </w:r>
      <w:r w:rsidRPr="00146AD0">
        <w:rPr>
          <w:rFonts w:ascii="Arial" w:eastAsiaTheme="minorEastAsia" w:hAnsi="Arial" w:cs="Arial"/>
          <w:lang w:eastAsia="cs-CZ"/>
        </w:rPr>
        <w:tab/>
      </w:r>
      <w:r w:rsidRPr="00146AD0">
        <w:rPr>
          <w:rFonts w:ascii="Arial" w:eastAsiaTheme="minorEastAsia" w:hAnsi="Arial" w:cs="Arial"/>
          <w:lang w:eastAsia="cs-CZ"/>
        </w:rPr>
        <w:tab/>
        <w:t xml:space="preserve">     </w:t>
      </w:r>
      <w:r w:rsidRPr="00FB134B">
        <w:rPr>
          <w:rFonts w:ascii="Arial" w:eastAsiaTheme="minorEastAsia" w:hAnsi="Arial" w:cs="Arial"/>
          <w:lang w:eastAsia="cs-CZ"/>
        </w:rPr>
        <w:t>do 30 dnů od nabytí účinnosti smlouvy</w:t>
      </w:r>
    </w:p>
    <w:p w14:paraId="68754CDF" w14:textId="3D69D18B" w:rsidR="00146AD0" w:rsidRPr="00C46291" w:rsidRDefault="00146AD0" w:rsidP="00146AD0">
      <w:pPr>
        <w:numPr>
          <w:ilvl w:val="0"/>
          <w:numId w:val="36"/>
        </w:numPr>
        <w:ind w:left="1134" w:hanging="425"/>
        <w:contextualSpacing/>
        <w:rPr>
          <w:rFonts w:ascii="Arial" w:eastAsiaTheme="minorEastAsia" w:hAnsi="Arial" w:cs="Arial"/>
          <w:b/>
          <w:bCs/>
          <w:lang w:val="en-US" w:eastAsia="cs-CZ"/>
        </w:rPr>
      </w:pPr>
      <w:r w:rsidRPr="00146AD0">
        <w:rPr>
          <w:rFonts w:ascii="Arial" w:eastAsiaTheme="minorEastAsia" w:hAnsi="Arial" w:cs="Arial"/>
          <w:lang w:eastAsia="cs-CZ"/>
        </w:rPr>
        <w:t>Lhůta pro dokončení</w:t>
      </w:r>
      <w:r w:rsidR="00FB134B">
        <w:rPr>
          <w:rFonts w:ascii="Arial" w:eastAsiaTheme="minorEastAsia" w:hAnsi="Arial" w:cs="Arial"/>
          <w:lang w:eastAsia="cs-CZ"/>
        </w:rPr>
        <w:t xml:space="preserve"> </w:t>
      </w:r>
      <w:r w:rsidRPr="00146AD0">
        <w:rPr>
          <w:rFonts w:ascii="Arial" w:eastAsiaTheme="minorEastAsia" w:hAnsi="Arial" w:cs="Arial"/>
          <w:lang w:eastAsia="cs-CZ"/>
        </w:rPr>
        <w:t>výsadby:</w:t>
      </w:r>
      <w:r w:rsidRPr="00146AD0">
        <w:rPr>
          <w:rFonts w:ascii="Arial" w:eastAsiaTheme="minorEastAsia" w:hAnsi="Arial" w:cs="Arial"/>
          <w:b/>
          <w:bCs/>
          <w:lang w:eastAsia="cs-CZ"/>
        </w:rPr>
        <w:t xml:space="preserve">                                                      do </w:t>
      </w:r>
      <w:r w:rsidR="00A12E4C">
        <w:rPr>
          <w:rFonts w:ascii="Arial" w:eastAsiaTheme="minorEastAsia" w:hAnsi="Arial" w:cs="Arial"/>
          <w:b/>
          <w:bCs/>
          <w:lang w:eastAsia="cs-CZ"/>
        </w:rPr>
        <w:t>29</w:t>
      </w:r>
      <w:r w:rsidRPr="00146AD0">
        <w:rPr>
          <w:rFonts w:ascii="Arial" w:eastAsiaTheme="minorEastAsia" w:hAnsi="Arial" w:cs="Arial"/>
          <w:b/>
          <w:bCs/>
          <w:lang w:eastAsia="cs-CZ"/>
        </w:rPr>
        <w:t>. 11. 2024</w:t>
      </w:r>
    </w:p>
    <w:p w14:paraId="2BF828DA" w14:textId="67E5B98E" w:rsidR="004A6E93" w:rsidRDefault="004A6E93" w:rsidP="00FB134B">
      <w:pPr>
        <w:spacing w:after="0" w:line="240" w:lineRule="auto"/>
        <w:ind w:left="720"/>
        <w:contextualSpacing/>
        <w:jc w:val="both"/>
        <w:rPr>
          <w:rFonts w:ascii="Arial" w:eastAsiaTheme="minorEastAsia" w:hAnsi="Arial" w:cs="Arial"/>
          <w:i/>
          <w:lang w:eastAsia="cs-CZ"/>
        </w:rPr>
      </w:pPr>
      <w:r w:rsidRPr="00674421">
        <w:rPr>
          <w:rFonts w:ascii="Arial" w:eastAsiaTheme="minorEastAsia" w:hAnsi="Arial" w:cs="Arial"/>
          <w:i/>
          <w:highlight w:val="yellow"/>
          <w:lang w:eastAsia="cs-CZ"/>
        </w:rPr>
        <w:t xml:space="preserve"> </w:t>
      </w:r>
    </w:p>
    <w:p w14:paraId="0D60C977" w14:textId="77777777" w:rsidR="003C7091" w:rsidRPr="00674421" w:rsidRDefault="003C7091" w:rsidP="00FB134B">
      <w:pPr>
        <w:spacing w:after="0" w:line="240" w:lineRule="auto"/>
        <w:ind w:left="720"/>
        <w:contextualSpacing/>
        <w:jc w:val="both"/>
        <w:rPr>
          <w:rFonts w:ascii="Arial" w:eastAsiaTheme="minorEastAsia" w:hAnsi="Arial" w:cs="Arial"/>
          <w:i/>
          <w:lang w:eastAsia="cs-CZ"/>
        </w:rPr>
      </w:pPr>
    </w:p>
    <w:p w14:paraId="287611B2" w14:textId="1B33AC68" w:rsidR="009B3B28" w:rsidRPr="00800EE4" w:rsidRDefault="00E6175B" w:rsidP="00325832">
      <w:pPr>
        <w:jc w:val="center"/>
        <w:rPr>
          <w:rFonts w:ascii="Arial" w:hAnsi="Arial" w:cs="Arial"/>
          <w:b/>
        </w:rPr>
      </w:pPr>
      <w:r w:rsidRPr="00800EE4">
        <w:rPr>
          <w:rFonts w:ascii="Arial" w:hAnsi="Arial" w:cs="Arial"/>
          <w:b/>
          <w:u w:val="single"/>
        </w:rPr>
        <w:t>Čl.</w:t>
      </w:r>
      <w:r w:rsidR="003C7091">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5FB0DE10"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800EE4">
        <w:rPr>
          <w:rFonts w:ascii="Arial" w:hAnsi="Arial" w:cs="Arial"/>
          <w:lang w:val="x-none"/>
        </w:rPr>
        <w:lastRenderedPageBreak/>
        <w:t xml:space="preserve">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lastRenderedPageBreak/>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1F43F6F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2C059658"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7467FE" w:rsidRPr="00800EE4">
        <w:rPr>
          <w:rFonts w:ascii="Arial" w:hAnsi="Arial" w:cs="Arial"/>
        </w:rPr>
        <w:t>v</w:t>
      </w:r>
      <w:r w:rsidR="007467FE">
        <w:rPr>
          <w:rFonts w:ascii="Arial" w:hAnsi="Arial" w:cs="Arial"/>
        </w:rPr>
        <w:t> min. výši nabídkové ceny včetně DPH uvedené v čl. III. odst. 4.</w:t>
      </w:r>
      <w:r w:rsidR="007467FE" w:rsidRPr="00800EE4">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w:t>
      </w:r>
      <w:r w:rsidRPr="00800EE4">
        <w:rPr>
          <w:rFonts w:ascii="Arial" w:hAnsi="Arial" w:cs="Arial"/>
        </w:rPr>
        <w:lastRenderedPageBreak/>
        <w:t xml:space="preserve">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C46291">
      <w:pPr>
        <w:spacing w:after="0" w:line="240" w:lineRule="auto"/>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20E424FE" w:rsidR="00C275E5" w:rsidRPr="00357769" w:rsidRDefault="00C275E5" w:rsidP="00C46291">
      <w:pPr>
        <w:pStyle w:val="Odstavecseseznamem"/>
        <w:numPr>
          <w:ilvl w:val="0"/>
          <w:numId w:val="32"/>
        </w:numPr>
        <w:spacing w:after="0" w:line="240" w:lineRule="auto"/>
        <w:jc w:val="both"/>
        <w:rPr>
          <w:rFonts w:ascii="Arial" w:hAnsi="Arial" w:cs="Arial"/>
          <w:lang w:val="x-none"/>
        </w:rPr>
      </w:pPr>
      <w:bookmarkStart w:id="20"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lastRenderedPageBreak/>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2D177730"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EF95211"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5E05894" w14:textId="77777777" w:rsidR="004B7397" w:rsidRPr="004B7397" w:rsidRDefault="00414852" w:rsidP="004B7397">
      <w:pPr>
        <w:pStyle w:val="Odstavecseseznamem"/>
        <w:numPr>
          <w:ilvl w:val="0"/>
          <w:numId w:val="32"/>
        </w:numPr>
        <w:jc w:val="both"/>
        <w:rPr>
          <w:rFonts w:ascii="Arial" w:hAnsi="Arial" w:cs="Arial"/>
        </w:rPr>
      </w:pPr>
      <w:r w:rsidRPr="004B7397">
        <w:rPr>
          <w:rFonts w:ascii="Arial" w:hAnsi="Arial" w:cs="Arial"/>
          <w:lang w:val="x-none"/>
        </w:rPr>
        <w:lastRenderedPageBreak/>
        <w:t xml:space="preserve">Zhotovitel je povinen písemně oznámit objednateli nejpozději 7 pracovních dnů před </w:t>
      </w:r>
      <w:r w:rsidR="00C275E5" w:rsidRPr="004B7397">
        <w:rPr>
          <w:rFonts w:ascii="Arial" w:hAnsi="Arial" w:cs="Arial"/>
        </w:rPr>
        <w:t xml:space="preserve">lhůtou pro </w:t>
      </w:r>
      <w:r w:rsidRPr="004B7397">
        <w:rPr>
          <w:rFonts w:ascii="Arial" w:hAnsi="Arial" w:cs="Arial"/>
          <w:lang w:val="x-none"/>
        </w:rPr>
        <w:t xml:space="preserve">ukončení prací a </w:t>
      </w:r>
      <w:r w:rsidR="00C275E5" w:rsidRPr="004B7397">
        <w:rPr>
          <w:rFonts w:ascii="Arial" w:hAnsi="Arial" w:cs="Arial"/>
        </w:rPr>
        <w:t>v</w:t>
      </w:r>
      <w:r w:rsidR="00AD4B7A" w:rsidRPr="004B7397">
        <w:rPr>
          <w:rFonts w:ascii="Arial" w:hAnsi="Arial" w:cs="Arial"/>
        </w:rPr>
        <w:t> </w:t>
      </w:r>
      <w:r w:rsidR="00C275E5" w:rsidRPr="004B7397">
        <w:rPr>
          <w:rFonts w:ascii="Arial" w:hAnsi="Arial" w:cs="Arial"/>
        </w:rPr>
        <w:t xml:space="preserve">této lhůtě </w:t>
      </w:r>
      <w:r w:rsidRPr="004B7397">
        <w:rPr>
          <w:rFonts w:ascii="Arial" w:hAnsi="Arial" w:cs="Arial"/>
          <w:lang w:val="x-none"/>
        </w:rPr>
        <w:t>předložit objednateli veškeré doklady</w:t>
      </w:r>
      <w:r w:rsidRPr="004B7397">
        <w:rPr>
          <w:rFonts w:ascii="Arial" w:hAnsi="Arial" w:cs="Arial"/>
        </w:rPr>
        <w:t xml:space="preserve"> </w:t>
      </w:r>
      <w:r w:rsidRPr="004B7397">
        <w:rPr>
          <w:rFonts w:ascii="Arial" w:hAnsi="Arial" w:cs="Arial"/>
          <w:lang w:val="x-none"/>
        </w:rPr>
        <w:t xml:space="preserve"> nezbytné k předání </w:t>
      </w:r>
      <w:r w:rsidR="00030FFC" w:rsidRPr="004B7397">
        <w:rPr>
          <w:rFonts w:ascii="Arial" w:hAnsi="Arial" w:cs="Arial"/>
        </w:rPr>
        <w:t>díla – provedení výsadby zeleně a následně k</w:t>
      </w:r>
      <w:r w:rsidR="00AD4B7A" w:rsidRPr="004B7397">
        <w:rPr>
          <w:rFonts w:ascii="Arial" w:hAnsi="Arial" w:cs="Arial"/>
        </w:rPr>
        <w:t> </w:t>
      </w:r>
      <w:r w:rsidR="00030FFC" w:rsidRPr="004B7397">
        <w:rPr>
          <w:rFonts w:ascii="Arial" w:hAnsi="Arial" w:cs="Arial"/>
        </w:rPr>
        <w:t xml:space="preserve">předání </w:t>
      </w:r>
      <w:r w:rsidRPr="004B7397">
        <w:rPr>
          <w:rFonts w:ascii="Arial" w:hAnsi="Arial" w:cs="Arial"/>
          <w:lang w:val="x-none"/>
        </w:rPr>
        <w:t xml:space="preserve">a převzetí </w:t>
      </w:r>
      <w:r w:rsidR="00030FFC" w:rsidRPr="004B7397">
        <w:rPr>
          <w:rFonts w:ascii="Arial" w:hAnsi="Arial" w:cs="Arial"/>
        </w:rPr>
        <w:t xml:space="preserve">celého </w:t>
      </w:r>
      <w:r w:rsidRPr="004B7397">
        <w:rPr>
          <w:rFonts w:ascii="Arial" w:hAnsi="Arial" w:cs="Arial"/>
          <w:lang w:val="x-none"/>
        </w:rPr>
        <w:t>díla</w:t>
      </w:r>
      <w:r w:rsidR="00AD4B7A" w:rsidRPr="004B7397">
        <w:rPr>
          <w:rFonts w:ascii="Arial" w:hAnsi="Arial" w:cs="Arial"/>
        </w:rPr>
        <w:t>.</w:t>
      </w:r>
      <w:r w:rsidR="00030FFC" w:rsidRPr="004B7397">
        <w:rPr>
          <w:rFonts w:ascii="Arial" w:hAnsi="Arial" w:cs="Arial"/>
        </w:rPr>
        <w:t xml:space="preserve"> </w:t>
      </w:r>
      <w:r w:rsidR="003D21B7" w:rsidRPr="004B7397">
        <w:rPr>
          <w:rFonts w:ascii="Arial" w:hAnsi="Arial" w:cs="Arial"/>
        </w:rPr>
        <w:t xml:space="preserve">Pokud není dohodnuto jinak, je místem předání místo, kde je </w:t>
      </w:r>
      <w:r w:rsidR="003A70AE" w:rsidRPr="004B7397">
        <w:rPr>
          <w:rFonts w:ascii="Arial" w:hAnsi="Arial" w:cs="Arial"/>
        </w:rPr>
        <w:t xml:space="preserve">dílo </w:t>
      </w:r>
      <w:r w:rsidR="003D21B7" w:rsidRPr="004B7397">
        <w:rPr>
          <w:rFonts w:ascii="Arial" w:hAnsi="Arial" w:cs="Arial"/>
        </w:rPr>
        <w:t>prováděn</w:t>
      </w:r>
      <w:r w:rsidR="003A70AE" w:rsidRPr="004B7397">
        <w:rPr>
          <w:rFonts w:ascii="Arial" w:hAnsi="Arial" w:cs="Arial"/>
        </w:rPr>
        <w:t>o</w:t>
      </w:r>
      <w:r w:rsidR="003D21B7" w:rsidRPr="004B7397">
        <w:rPr>
          <w:rFonts w:ascii="Arial" w:hAnsi="Arial" w:cs="Arial"/>
        </w:rPr>
        <w:t>.</w:t>
      </w:r>
      <w:r w:rsidRPr="004B7397">
        <w:rPr>
          <w:rFonts w:ascii="Arial" w:hAnsi="Arial" w:cs="Arial"/>
          <w:lang w:val="x-none"/>
        </w:rPr>
        <w:t xml:space="preserve"> Místem pro předání dokladů je Státní pozemkový úřad, Krajský pozemkový úřad pro </w:t>
      </w:r>
      <w:bookmarkStart w:id="21" w:name="_Hlk18919429"/>
      <w:r w:rsidR="004B7397" w:rsidRPr="004B7397">
        <w:rPr>
          <w:rFonts w:ascii="Arial" w:hAnsi="Arial" w:cs="Arial"/>
          <w:lang w:val="en-US"/>
        </w:rPr>
        <w:t>Jihomoravský kraj</w:t>
      </w:r>
      <w:r w:rsidR="004B7397" w:rsidRPr="004B7397">
        <w:rPr>
          <w:rFonts w:ascii="Arial" w:hAnsi="Arial" w:cs="Arial"/>
          <w:bCs/>
          <w:lang w:val="en-US"/>
        </w:rPr>
        <w:t xml:space="preserve">, Pobočka </w:t>
      </w:r>
      <w:r w:rsidR="004B7397" w:rsidRPr="004B7397">
        <w:rPr>
          <w:rFonts w:ascii="Arial" w:hAnsi="Arial" w:cs="Arial"/>
        </w:rPr>
        <w:t>Blansko, Poříčí 1569/18, 678 42 Blansko.</w:t>
      </w:r>
    </w:p>
    <w:bookmarkEnd w:id="21"/>
    <w:p w14:paraId="03D0329F" w14:textId="6E5D2F32" w:rsidR="003D21B7" w:rsidRPr="004B7397" w:rsidRDefault="00414852" w:rsidP="00174B8E">
      <w:pPr>
        <w:pStyle w:val="Odstavecseseznamem"/>
        <w:numPr>
          <w:ilvl w:val="0"/>
          <w:numId w:val="32"/>
        </w:numPr>
        <w:jc w:val="both"/>
        <w:rPr>
          <w:rFonts w:ascii="Arial" w:hAnsi="Arial" w:cs="Arial"/>
        </w:rPr>
      </w:pPr>
      <w:r w:rsidRPr="004B7397">
        <w:rPr>
          <w:rFonts w:ascii="Arial" w:hAnsi="Arial" w:cs="Arial"/>
        </w:rPr>
        <w:t xml:space="preserve">V případě, že zhotovitel hodlá dokončit dílo před </w:t>
      </w:r>
      <w:r w:rsidR="00C275E5" w:rsidRPr="004B7397">
        <w:rPr>
          <w:rFonts w:ascii="Arial" w:hAnsi="Arial" w:cs="Arial"/>
        </w:rPr>
        <w:t xml:space="preserve">uplynutím lhůty </w:t>
      </w:r>
      <w:r w:rsidRPr="004B7397">
        <w:rPr>
          <w:rFonts w:ascii="Arial" w:hAnsi="Arial" w:cs="Arial"/>
        </w:rPr>
        <w:t>sjednan</w:t>
      </w:r>
      <w:r w:rsidR="00C275E5" w:rsidRPr="004B7397">
        <w:rPr>
          <w:rFonts w:ascii="Arial" w:hAnsi="Arial" w:cs="Arial"/>
        </w:rPr>
        <w:t>é</w:t>
      </w:r>
      <w:r w:rsidRPr="004B7397">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AE6048">
      <w:pPr>
        <w:pStyle w:val="Odstavecseseznamem"/>
        <w:numPr>
          <w:ilvl w:val="0"/>
          <w:numId w:val="32"/>
        </w:numPr>
        <w:spacing w:after="0" w:line="240" w:lineRule="auto"/>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AE6048">
      <w:pPr>
        <w:pStyle w:val="TSlneksmlouvy"/>
        <w:keepNext w:val="0"/>
        <w:numPr>
          <w:ilvl w:val="2"/>
          <w:numId w:val="32"/>
        </w:numPr>
        <w:spacing w:before="0" w:after="0" w:line="240"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AE6048">
      <w:pPr>
        <w:pStyle w:val="TSlneksmlouvy"/>
        <w:keepNext w:val="0"/>
        <w:numPr>
          <w:ilvl w:val="2"/>
          <w:numId w:val="32"/>
        </w:numPr>
        <w:spacing w:before="0" w:after="0" w:line="240"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AE6048">
      <w:pPr>
        <w:pStyle w:val="TSTextlnkuslovan"/>
        <w:spacing w:after="0" w:line="240" w:lineRule="auto"/>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AE6048">
      <w:pPr>
        <w:pStyle w:val="TSlneksmlouvy"/>
        <w:keepNext w:val="0"/>
        <w:numPr>
          <w:ilvl w:val="2"/>
          <w:numId w:val="32"/>
        </w:numPr>
        <w:spacing w:before="0" w:after="0" w:line="240"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AE6048">
      <w:pPr>
        <w:pStyle w:val="TSlneksmlouvy"/>
        <w:keepNext w:val="0"/>
        <w:numPr>
          <w:ilvl w:val="3"/>
          <w:numId w:val="32"/>
        </w:numPr>
        <w:spacing w:before="0" w:after="0" w:line="240"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AE6048">
      <w:pPr>
        <w:pStyle w:val="TSlneksmlouvy"/>
        <w:keepNext w:val="0"/>
        <w:numPr>
          <w:ilvl w:val="3"/>
          <w:numId w:val="32"/>
        </w:numPr>
        <w:spacing w:before="0" w:after="0" w:line="240"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AE6048">
      <w:pPr>
        <w:pStyle w:val="TSlneksmlouvy"/>
        <w:keepNext w:val="0"/>
        <w:numPr>
          <w:ilvl w:val="3"/>
          <w:numId w:val="32"/>
        </w:numPr>
        <w:spacing w:before="0" w:after="0" w:line="240" w:lineRule="auto"/>
        <w:ind w:hanging="357"/>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AE6048">
      <w:pPr>
        <w:pStyle w:val="TSlneksmlouvy"/>
        <w:keepNext w:val="0"/>
        <w:numPr>
          <w:ilvl w:val="3"/>
          <w:numId w:val="32"/>
        </w:numPr>
        <w:spacing w:before="0" w:after="0" w:line="240" w:lineRule="auto"/>
        <w:ind w:hanging="357"/>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AE6048">
      <w:pPr>
        <w:pStyle w:val="Odstavecseseznamem"/>
        <w:numPr>
          <w:ilvl w:val="0"/>
          <w:numId w:val="32"/>
        </w:numPr>
        <w:spacing w:after="0" w:line="240" w:lineRule="auto"/>
        <w:ind w:hanging="357"/>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800EE4">
        <w:rPr>
          <w:rFonts w:ascii="Arial" w:hAnsi="Arial" w:cs="Arial"/>
        </w:rPr>
        <w:lastRenderedPageBreak/>
        <w:t>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2DF6263A"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sidRPr="00B4620F">
        <w:rPr>
          <w:rFonts w:ascii="Arial" w:hAnsi="Arial" w:cs="Arial"/>
        </w:rPr>
        <w:t xml:space="preserve">v </w:t>
      </w:r>
      <w:r w:rsidR="00ED6238" w:rsidRPr="00C46291">
        <w:rPr>
          <w:rFonts w:ascii="Arial" w:hAnsi="Arial" w:cs="Arial"/>
          <w:lang w:val="x-none"/>
        </w:rPr>
        <w:t xml:space="preserve">délce </w:t>
      </w:r>
      <w:r w:rsidR="00ED6238" w:rsidRPr="00C46291">
        <w:rPr>
          <w:rFonts w:ascii="Arial" w:hAnsi="Arial" w:cs="Arial"/>
        </w:rPr>
        <w:t>48</w:t>
      </w:r>
      <w:r w:rsidR="00ED6238" w:rsidRPr="00C46291">
        <w:rPr>
          <w:rFonts w:ascii="Arial" w:hAnsi="Arial" w:cs="Arial"/>
          <w:lang w:val="x-none"/>
        </w:rPr>
        <w:t xml:space="preserve"> měsíců</w:t>
      </w:r>
      <w:r w:rsidR="00ED6238" w:rsidRPr="00B4620F">
        <w:rPr>
          <w:rFonts w:ascii="Arial" w:hAnsi="Arial" w:cs="Arial"/>
          <w:lang w:val="x-none"/>
        </w:rPr>
        <w:t xml:space="preserve"> </w:t>
      </w:r>
      <w:r w:rsidRPr="00B4620F">
        <w:rPr>
          <w:rFonts w:ascii="Arial" w:hAnsi="Arial" w:cs="Arial"/>
          <w:lang w:val="x-none"/>
        </w:rPr>
        <w:t>ode</w:t>
      </w:r>
      <w:r w:rsidRPr="00800EE4">
        <w:rPr>
          <w:rFonts w:ascii="Arial" w:hAnsi="Arial" w:cs="Arial"/>
          <w:lang w:val="x-none"/>
        </w:rPr>
        <w:t xml:space="preserv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 xml:space="preserve">objednatelem bezodkladně, nejpozději však do 30 kalendářních dnů od doručení reklamace, pokud se smluvní strany nedohodnou jinak. Na odstraněné vady se </w:t>
      </w:r>
      <w:r w:rsidRPr="00800EE4">
        <w:rPr>
          <w:rFonts w:ascii="Arial" w:hAnsi="Arial" w:cs="Arial"/>
          <w:lang w:val="x-none"/>
        </w:rPr>
        <w:lastRenderedPageBreak/>
        <w:t>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3A702B4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Zhotovitel neodpovídá za vady díla, jestliže tyto vady byly způsobeny použitím věcí předaných mu ke zpracování objednatelem v případě, že zhotovitel ani při vynaložení odborné péče nevhodnost těchto věcí nemohl zjistit nebo na ně upozornil a</w:t>
      </w:r>
      <w:r w:rsidR="00E03730">
        <w:rPr>
          <w:rFonts w:ascii="Arial" w:hAnsi="Arial" w:cs="Arial"/>
        </w:rPr>
        <w:t> </w:t>
      </w:r>
      <w:r w:rsidRPr="00800EE4">
        <w:rPr>
          <w:rFonts w:ascii="Arial" w:hAnsi="Arial" w:cs="Arial"/>
        </w:rPr>
        <w:t xml:space="preserve">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C390913"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w:t>
      </w:r>
      <w:r w:rsidR="00E03730">
        <w:rPr>
          <w:rFonts w:ascii="Arial" w:hAnsi="Arial" w:cs="Arial"/>
        </w:rPr>
        <w:t> </w:t>
      </w:r>
      <w:r w:rsidRPr="00800EE4">
        <w:rPr>
          <w:rFonts w:ascii="Arial" w:hAnsi="Arial" w:cs="Arial"/>
        </w:rPr>
        <w:t>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331E064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E03730">
        <w:rPr>
          <w:rFonts w:ascii="Arial" w:hAnsi="Arial" w:cs="Arial"/>
        </w:rPr>
        <w:t> </w:t>
      </w:r>
      <w:r w:rsidRPr="00800EE4">
        <w:rPr>
          <w:rFonts w:ascii="Arial" w:hAnsi="Arial" w:cs="Arial"/>
        </w:rPr>
        <w:t>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1E3ACAF"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w:t>
      </w:r>
      <w:r w:rsidR="00E03730">
        <w:rPr>
          <w:rFonts w:ascii="Arial" w:hAnsi="Arial" w:cs="Arial"/>
        </w:rPr>
        <w:t> </w:t>
      </w:r>
      <w:r w:rsidRPr="00800EE4">
        <w:rPr>
          <w:rFonts w:ascii="Arial" w:hAnsi="Arial" w:cs="Arial"/>
          <w:lang w:val="x-none"/>
        </w:rPr>
        <w:t xml:space="preserve">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3875CFD" w14:textId="366475B7" w:rsidR="00B4620F" w:rsidRPr="00800EE4" w:rsidRDefault="00502776" w:rsidP="00EF6D19">
      <w:pPr>
        <w:pStyle w:val="Odstavecseseznamem"/>
        <w:numPr>
          <w:ilvl w:val="0"/>
          <w:numId w:val="31"/>
        </w:numPr>
        <w:jc w:val="both"/>
        <w:rPr>
          <w:rFonts w:ascii="Arial" w:hAnsi="Arial" w:cs="Arial"/>
          <w:lang w:val="x-none"/>
        </w:rPr>
      </w:pPr>
      <w:bookmarkStart w:id="24" w:name="_Ref376379662"/>
      <w:r w:rsidRPr="00800EE4">
        <w:rPr>
          <w:rFonts w:ascii="Arial" w:hAnsi="Arial" w:cs="Arial"/>
          <w:lang w:val="x-none"/>
        </w:rPr>
        <w:t>Zhotovitel se zavazuje uhradit smluvní pokutu ve výši 0,02 % z celkové ceny díla bez</w:t>
      </w:r>
      <w:r w:rsidR="00E03730">
        <w:rPr>
          <w:rFonts w:ascii="Arial" w:hAnsi="Arial" w:cs="Arial"/>
        </w:rPr>
        <w:t> </w:t>
      </w:r>
      <w:r w:rsidRPr="00800EE4">
        <w:rPr>
          <w:rFonts w:ascii="Arial" w:hAnsi="Arial" w:cs="Arial"/>
          <w:lang w:val="x-none"/>
        </w:rPr>
        <w:t xml:space="preserve">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4"/>
    </w:p>
    <w:p w14:paraId="70376777" w14:textId="2EE07AAC" w:rsidR="00502776" w:rsidRPr="00C46291" w:rsidRDefault="00502776" w:rsidP="00B4620F">
      <w:pPr>
        <w:pStyle w:val="Odstavecseseznamem"/>
        <w:numPr>
          <w:ilvl w:val="0"/>
          <w:numId w:val="31"/>
        </w:numPr>
        <w:jc w:val="both"/>
        <w:rPr>
          <w:rFonts w:ascii="Arial" w:hAnsi="Arial" w:cs="Arial"/>
          <w:i/>
          <w:highlight w:val="yellow"/>
          <w:lang w:val="x-none"/>
        </w:rPr>
      </w:pPr>
      <w:bookmarkStart w:id="25" w:name="_Ref376379666"/>
      <w:r w:rsidRPr="00C46291">
        <w:rPr>
          <w:rFonts w:ascii="Arial" w:hAnsi="Arial" w:cs="Arial"/>
          <w:lang w:val="x-none"/>
        </w:rPr>
        <w:t>Zhotovitel se zavazuje uhradit smluvní pokutu ve výši 0,03 % z celkové ceny díla bez</w:t>
      </w:r>
      <w:r w:rsidR="00E03730">
        <w:rPr>
          <w:rFonts w:ascii="Arial" w:hAnsi="Arial" w:cs="Arial"/>
        </w:rPr>
        <w:t> </w:t>
      </w:r>
      <w:r w:rsidRPr="00C46291">
        <w:rPr>
          <w:rFonts w:ascii="Arial" w:hAnsi="Arial" w:cs="Arial"/>
          <w:lang w:val="x-none"/>
        </w:rPr>
        <w:t>DPH</w:t>
      </w:r>
      <w:r w:rsidRPr="00C46291" w:rsidDel="00275DB5">
        <w:rPr>
          <w:rFonts w:ascii="Arial" w:hAnsi="Arial" w:cs="Arial"/>
          <w:lang w:val="x-none"/>
        </w:rPr>
        <w:t xml:space="preserve"> </w:t>
      </w:r>
      <w:r w:rsidRPr="00C46291">
        <w:rPr>
          <w:rFonts w:ascii="Arial" w:hAnsi="Arial" w:cs="Arial"/>
          <w:lang w:val="x-none"/>
        </w:rPr>
        <w:t xml:space="preserve">za každý i započatý </w:t>
      </w:r>
      <w:r w:rsidRPr="00C46291">
        <w:rPr>
          <w:rFonts w:ascii="Arial" w:hAnsi="Arial" w:cs="Arial"/>
        </w:rPr>
        <w:t xml:space="preserve">kalendářní </w:t>
      </w:r>
      <w:r w:rsidRPr="00C46291">
        <w:rPr>
          <w:rFonts w:ascii="Arial" w:hAnsi="Arial" w:cs="Arial"/>
          <w:lang w:val="x-none"/>
        </w:rPr>
        <w:t xml:space="preserve">den prodlení s dílčími </w:t>
      </w:r>
      <w:r w:rsidR="00C275E5" w:rsidRPr="00C46291">
        <w:rPr>
          <w:rFonts w:ascii="Arial" w:hAnsi="Arial" w:cs="Arial"/>
        </w:rPr>
        <w:t xml:space="preserve">lhůtami </w:t>
      </w:r>
      <w:r w:rsidRPr="00C46291">
        <w:rPr>
          <w:rFonts w:ascii="Arial" w:hAnsi="Arial" w:cs="Arial"/>
          <w:lang w:val="x-none"/>
        </w:rPr>
        <w:t xml:space="preserve">jednotlivých fází </w:t>
      </w:r>
      <w:r w:rsidR="00360125" w:rsidRPr="00C46291">
        <w:rPr>
          <w:rFonts w:ascii="Arial" w:hAnsi="Arial" w:cs="Arial"/>
        </w:rPr>
        <w:t xml:space="preserve">plnění díla </w:t>
      </w:r>
      <w:r w:rsidRPr="00C46291">
        <w:rPr>
          <w:rFonts w:ascii="Arial" w:hAnsi="Arial" w:cs="Arial"/>
          <w:lang w:val="x-none"/>
        </w:rPr>
        <w:t xml:space="preserve">dle </w:t>
      </w:r>
      <w:r w:rsidRPr="00C46291">
        <w:rPr>
          <w:rFonts w:ascii="Arial" w:hAnsi="Arial" w:cs="Arial"/>
        </w:rPr>
        <w:t xml:space="preserve"> </w:t>
      </w:r>
      <w:r w:rsidRPr="00C46291">
        <w:rPr>
          <w:rFonts w:ascii="Arial" w:hAnsi="Arial" w:cs="Arial"/>
          <w:lang w:val="x-none"/>
        </w:rPr>
        <w:t>této smlouvy</w:t>
      </w:r>
      <w:r w:rsidRPr="00C46291">
        <w:rPr>
          <w:rFonts w:ascii="Arial" w:hAnsi="Arial" w:cs="Arial"/>
          <w:i/>
          <w:lang w:val="x-none"/>
        </w:rPr>
        <w:t>.</w:t>
      </w:r>
      <w:bookmarkEnd w:id="25"/>
      <w:r w:rsidRPr="00C46291">
        <w:rPr>
          <w:rFonts w:ascii="Arial" w:hAnsi="Arial" w:cs="Arial"/>
          <w:i/>
        </w:rPr>
        <w:t xml:space="preserve"> </w:t>
      </w:r>
    </w:p>
    <w:p w14:paraId="18892CCE" w14:textId="7570F6A0" w:rsidR="00502776" w:rsidRPr="00800EE4" w:rsidRDefault="00502776" w:rsidP="00EF6D19">
      <w:pPr>
        <w:pStyle w:val="Odstavecseseznamem"/>
        <w:numPr>
          <w:ilvl w:val="0"/>
          <w:numId w:val="31"/>
        </w:numPr>
        <w:jc w:val="both"/>
        <w:rPr>
          <w:rFonts w:ascii="Arial" w:hAnsi="Arial" w:cs="Arial"/>
          <w:lang w:val="x-none"/>
        </w:rPr>
      </w:pPr>
      <w:bookmarkStart w:id="26" w:name="_Ref376379668"/>
      <w:r w:rsidRPr="00800EE4">
        <w:rPr>
          <w:rFonts w:ascii="Arial" w:hAnsi="Arial" w:cs="Arial"/>
          <w:lang w:val="x-none"/>
        </w:rPr>
        <w:t>Zhotovitel se zavazuje uhradit smluvní pokutu ve výši 0,05 % z celkové ceny díla bez</w:t>
      </w:r>
      <w:r w:rsidR="00E03730">
        <w:rPr>
          <w:rFonts w:ascii="Arial" w:hAnsi="Arial" w:cs="Arial"/>
        </w:rPr>
        <w:t> </w:t>
      </w:r>
      <w:r w:rsidRPr="00800EE4">
        <w:rPr>
          <w:rFonts w:ascii="Arial" w:hAnsi="Arial" w:cs="Arial"/>
          <w:lang w:val="x-none"/>
        </w:rPr>
        <w:t>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6"/>
      <w:r w:rsidRPr="00800EE4">
        <w:rPr>
          <w:rFonts w:ascii="Arial" w:hAnsi="Arial" w:cs="Arial"/>
          <w:lang w:val="x-none"/>
        </w:rPr>
        <w:t xml:space="preserve"> </w:t>
      </w:r>
    </w:p>
    <w:p w14:paraId="618895F4" w14:textId="0DC5DA5B"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w:t>
      </w:r>
      <w:r w:rsidR="00E03730">
        <w:rPr>
          <w:rFonts w:ascii="Arial" w:hAnsi="Arial" w:cs="Arial"/>
        </w:rPr>
        <w:t> </w:t>
      </w:r>
      <w:r w:rsidRPr="00800EE4">
        <w:rPr>
          <w:rFonts w:ascii="Arial" w:hAnsi="Arial" w:cs="Arial"/>
          <w:lang w:val="x-none"/>
        </w:rPr>
        <w:t>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7A569A5D"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je povinen zaplatit objednateli smluvní pokutu ve výši 0,05 % z celkové ceny díla bez</w:t>
      </w:r>
      <w:r w:rsidR="00E03730">
        <w:rPr>
          <w:rFonts w:ascii="Arial" w:hAnsi="Arial" w:cs="Arial"/>
        </w:rPr>
        <w:t> </w:t>
      </w:r>
      <w:r w:rsidRPr="00800EE4">
        <w:rPr>
          <w:rFonts w:ascii="Arial" w:hAnsi="Arial" w:cs="Arial"/>
          <w:lang w:val="x-none"/>
        </w:rPr>
        <w:t xml:space="preserve">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5740576B"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w:t>
      </w:r>
      <w:r w:rsidR="00E03730">
        <w:rPr>
          <w:rFonts w:ascii="Arial" w:hAnsi="Arial" w:cs="Arial"/>
        </w:rPr>
        <w:t> </w:t>
      </w:r>
      <w:r w:rsidRPr="00800EE4">
        <w:rPr>
          <w:rFonts w:ascii="Arial" w:hAnsi="Arial" w:cs="Arial"/>
          <w:lang w:val="x-none"/>
        </w:rPr>
        <w:t>doručení jejího vyúčtování zhotoviteli. Smluvní pokuty lze uložit opakovaně za</w:t>
      </w:r>
      <w:r w:rsidR="00E03730">
        <w:rPr>
          <w:rFonts w:ascii="Arial" w:hAnsi="Arial" w:cs="Arial"/>
        </w:rPr>
        <w:t> </w:t>
      </w:r>
      <w:r w:rsidRPr="00800EE4">
        <w:rPr>
          <w:rFonts w:ascii="Arial" w:hAnsi="Arial" w:cs="Arial"/>
          <w:lang w:val="x-none"/>
        </w:rPr>
        <w:t>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5A667E88"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w:t>
      </w:r>
      <w:r w:rsidR="00E03730">
        <w:rPr>
          <w:rFonts w:ascii="Arial" w:hAnsi="Arial" w:cs="Arial"/>
        </w:rPr>
        <w:t> </w:t>
      </w:r>
      <w:r w:rsidRPr="00800EE4">
        <w:rPr>
          <w:rFonts w:ascii="Arial" w:hAnsi="Arial" w:cs="Arial"/>
          <w:lang w:val="x-none"/>
        </w:rPr>
        <w:t xml:space="preserve">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75AD5262" w:rsidR="0049146B" w:rsidRPr="00942E95" w:rsidRDefault="0049146B" w:rsidP="00FB134B">
      <w:pPr>
        <w:pStyle w:val="Odstavecseseznamem"/>
        <w:numPr>
          <w:ilvl w:val="0"/>
          <w:numId w:val="31"/>
        </w:numPr>
        <w:spacing w:after="0" w:line="240" w:lineRule="auto"/>
        <w:jc w:val="both"/>
        <w:rPr>
          <w:rFonts w:ascii="Arial" w:hAnsi="Arial" w:cs="Arial"/>
          <w:lang w:val="x-none"/>
        </w:rPr>
      </w:pPr>
      <w:bookmarkStart w:id="29" w:name="_Hlk130910950"/>
      <w:r w:rsidRPr="00942E95">
        <w:rPr>
          <w:rFonts w:ascii="Arial" w:hAnsi="Arial" w:cs="Arial"/>
          <w:lang w:val="x-none"/>
        </w:rPr>
        <w:t xml:space="preserve">Pokud zhotovitel využije k </w:t>
      </w:r>
      <w:r w:rsidRPr="00B4620F">
        <w:rPr>
          <w:rFonts w:ascii="Arial" w:hAnsi="Arial" w:cs="Arial"/>
          <w:lang w:val="x-none"/>
        </w:rPr>
        <w:t xml:space="preserve">plnění předmětu této smlouvy poddodavatele v rozporu s nabídkou zhotovitele v rámci </w:t>
      </w:r>
      <w:r w:rsidRPr="00C46291">
        <w:rPr>
          <w:rFonts w:ascii="Arial" w:hAnsi="Arial" w:cs="Arial"/>
          <w:lang w:val="x-none"/>
        </w:rPr>
        <w:t>zadávacího</w:t>
      </w:r>
      <w:r w:rsidRPr="00B4620F">
        <w:rPr>
          <w:rFonts w:ascii="Arial" w:hAnsi="Arial" w:cs="Arial"/>
          <w:lang w:val="x-none"/>
        </w:rPr>
        <w:t xml:space="preserve"> řízení na veřejnou zakázku nebo bez</w:t>
      </w:r>
      <w:r w:rsidR="00E03730">
        <w:rPr>
          <w:rFonts w:ascii="Arial" w:hAnsi="Arial" w:cs="Arial"/>
        </w:rPr>
        <w:t> </w:t>
      </w:r>
      <w:r w:rsidRPr="00B4620F">
        <w:rPr>
          <w:rFonts w:ascii="Arial" w:hAnsi="Arial" w:cs="Arial"/>
          <w:lang w:val="x-none"/>
        </w:rPr>
        <w:t xml:space="preserve">předchozího souhlasu objednatele, kdy vyjde najevo, že zhotovitel uvedl v rámci </w:t>
      </w:r>
      <w:r w:rsidRPr="00C46291">
        <w:rPr>
          <w:rFonts w:ascii="Arial" w:hAnsi="Arial" w:cs="Arial"/>
          <w:lang w:val="x-none"/>
        </w:rPr>
        <w:t>zadávacího</w:t>
      </w:r>
      <w:r w:rsidRPr="00B4620F">
        <w:rPr>
          <w:rFonts w:ascii="Arial" w:hAnsi="Arial" w:cs="Arial"/>
          <w:lang w:val="x-none"/>
        </w:rPr>
        <w:t xml:space="preserve"> řízení nepravdivé či zkreslené</w:t>
      </w:r>
      <w:r w:rsidRPr="00942E95">
        <w:rPr>
          <w:rFonts w:ascii="Arial" w:hAnsi="Arial" w:cs="Arial"/>
          <w:lang w:val="x-none"/>
        </w:rPr>
        <w:t xml:space="preserve"> informace, které by měly zřejmý vliv na</w:t>
      </w:r>
      <w:r w:rsidR="00E03730">
        <w:rPr>
          <w:rFonts w:ascii="Arial" w:hAnsi="Arial" w:cs="Arial"/>
        </w:rPr>
        <w:t> </w:t>
      </w:r>
      <w:r w:rsidRPr="00942E95">
        <w:rPr>
          <w:rFonts w:ascii="Arial" w:hAnsi="Arial" w:cs="Arial"/>
          <w:lang w:val="x-none"/>
        </w:rPr>
        <w:t>výběr zhotovitele pro uzavření této smlouvy je objednatel oprávněn po zhotoviteli požadovat smluvní pokutu ve výši 10.000 Kč za každý jednotlivý případ porušení povinnosti.</w:t>
      </w:r>
    </w:p>
    <w:bookmarkEnd w:id="29"/>
    <w:p w14:paraId="6F8C32F8" w14:textId="77777777" w:rsidR="0049146B" w:rsidRPr="00D71AEB" w:rsidRDefault="0049146B" w:rsidP="00FB134B">
      <w:pPr>
        <w:pStyle w:val="Odstavecseseznamem"/>
        <w:spacing w:after="0" w:line="240" w:lineRule="auto"/>
        <w:jc w:val="both"/>
        <w:rPr>
          <w:rFonts w:ascii="Arial" w:hAnsi="Arial" w:cs="Arial"/>
          <w:lang w:val="x-none"/>
        </w:rPr>
      </w:pPr>
    </w:p>
    <w:p w14:paraId="5BD3541D" w14:textId="77777777" w:rsidR="001947C1" w:rsidRDefault="001947C1" w:rsidP="00FB134B">
      <w:pPr>
        <w:spacing w:after="0" w:line="240" w:lineRule="auto"/>
        <w:jc w:val="center"/>
        <w:rPr>
          <w:rFonts w:ascii="Arial" w:hAnsi="Arial" w:cs="Arial"/>
          <w:b/>
          <w:u w:val="single"/>
        </w:rPr>
      </w:pPr>
    </w:p>
    <w:p w14:paraId="554ECA3B" w14:textId="67713075" w:rsidR="005B4750" w:rsidRPr="00800EE4" w:rsidRDefault="003D21B7" w:rsidP="00FB134B">
      <w:pPr>
        <w:spacing w:after="0"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183081E1"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17F3582D"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w:t>
      </w:r>
      <w:r w:rsidR="00E03730">
        <w:rPr>
          <w:rFonts w:ascii="Arial" w:hAnsi="Arial" w:cs="Arial"/>
        </w:rPr>
        <w:t> </w:t>
      </w:r>
      <w:r w:rsidRPr="00800EE4">
        <w:rPr>
          <w:rFonts w:ascii="Arial" w:hAnsi="Arial" w:cs="Arial"/>
          <w:lang w:val="x-none"/>
        </w:rPr>
        <w:t>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70F3D7CB" w:rsidR="00943F4A" w:rsidRPr="00B4620F"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v rozporu s nabídkou zhotovitele v </w:t>
      </w:r>
      <w:r w:rsidRPr="00B4620F">
        <w:rPr>
          <w:rFonts w:ascii="Arial" w:hAnsi="Arial" w:cs="Arial"/>
          <w:lang w:val="x-none"/>
        </w:rPr>
        <w:t xml:space="preserve">rámci </w:t>
      </w:r>
      <w:r w:rsidRPr="00C46291">
        <w:rPr>
          <w:rFonts w:ascii="Arial" w:hAnsi="Arial" w:cs="Arial"/>
          <w:lang w:val="x-none"/>
        </w:rPr>
        <w:t>zadávacího</w:t>
      </w:r>
      <w:r w:rsidRPr="00B4620F">
        <w:rPr>
          <w:rFonts w:ascii="Arial" w:hAnsi="Arial" w:cs="Arial"/>
          <w:lang w:val="x-none"/>
        </w:rPr>
        <w:t xml:space="preserve"> řízení na </w:t>
      </w:r>
      <w:r w:rsidR="0049146B" w:rsidRPr="00B4620F">
        <w:rPr>
          <w:rFonts w:ascii="Arial" w:hAnsi="Arial" w:cs="Arial"/>
        </w:rPr>
        <w:t>v</w:t>
      </w:r>
      <w:r w:rsidRPr="00B4620F">
        <w:rPr>
          <w:rFonts w:ascii="Arial" w:hAnsi="Arial" w:cs="Arial"/>
          <w:lang w:val="x-none"/>
        </w:rPr>
        <w:t xml:space="preserve">eřejnou zakázku nebo bez předchozího souhlasu objednatele </w:t>
      </w:r>
      <w:r w:rsidR="0049146B" w:rsidRPr="00B4620F">
        <w:rPr>
          <w:rFonts w:ascii="Arial" w:hAnsi="Arial" w:cs="Arial"/>
          <w:lang w:val="x-none"/>
        </w:rPr>
        <w:t>a nebude-li sjednána náprava,</w:t>
      </w:r>
    </w:p>
    <w:p w14:paraId="14C8FB3F" w14:textId="5A230F35" w:rsidR="00943F4A" w:rsidRPr="00B4620F" w:rsidRDefault="00943F4A" w:rsidP="00943F4A">
      <w:pPr>
        <w:pStyle w:val="Odstavecseseznamem"/>
        <w:numPr>
          <w:ilvl w:val="2"/>
          <w:numId w:val="22"/>
        </w:numPr>
        <w:jc w:val="both"/>
        <w:rPr>
          <w:rFonts w:ascii="Arial" w:hAnsi="Arial" w:cs="Arial"/>
          <w:lang w:val="x-none"/>
        </w:rPr>
      </w:pPr>
      <w:r w:rsidRPr="00B4620F">
        <w:rPr>
          <w:rFonts w:ascii="Arial" w:hAnsi="Arial" w:cs="Arial"/>
          <w:lang w:val="x-none"/>
        </w:rPr>
        <w:t>kdy vyjde najevo, že zhotovitel uvedl v</w:t>
      </w:r>
      <w:r w:rsidR="00B4620F">
        <w:rPr>
          <w:rFonts w:ascii="Arial" w:hAnsi="Arial" w:cs="Arial"/>
          <w:lang w:val="x-none"/>
        </w:rPr>
        <w:t> </w:t>
      </w:r>
      <w:r w:rsidRPr="00B4620F">
        <w:rPr>
          <w:rFonts w:ascii="Arial" w:hAnsi="Arial" w:cs="Arial"/>
          <w:lang w:val="x-none"/>
        </w:rPr>
        <w:t>rámc</w:t>
      </w:r>
      <w:r w:rsidR="00B4620F" w:rsidRPr="00B4620F">
        <w:rPr>
          <w:rFonts w:ascii="Arial" w:hAnsi="Arial" w:cs="Arial"/>
        </w:rPr>
        <w:t>i z</w:t>
      </w:r>
      <w:r w:rsidRPr="00C46291">
        <w:rPr>
          <w:rFonts w:ascii="Arial" w:hAnsi="Arial" w:cs="Arial"/>
          <w:lang w:val="x-none"/>
        </w:rPr>
        <w:t>adávacího</w:t>
      </w:r>
      <w:r w:rsidRPr="00B4620F">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B4620F">
        <w:rPr>
          <w:rFonts w:ascii="Arial" w:hAnsi="Arial" w:cs="Arial"/>
          <w:lang w:val="x-none"/>
        </w:rPr>
        <w:t>jiného porušení povinnosti dle této smlouvy, které nebude</w:t>
      </w:r>
      <w:r w:rsidRPr="00800EE4">
        <w:rPr>
          <w:rFonts w:ascii="Arial" w:hAnsi="Arial" w:cs="Arial"/>
          <w:lang w:val="x-none"/>
        </w:rPr>
        <w:t xml:space="preserv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74C7F5C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a zhotovitel se zavazuje předat dosud provedené práce i nedokončené dodávky do</w:t>
      </w:r>
      <w:r w:rsidR="00E03730">
        <w:rPr>
          <w:rFonts w:ascii="Arial" w:hAnsi="Arial" w:cs="Arial"/>
        </w:rPr>
        <w:t> </w:t>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33D1C754" w:rsidR="00943F4A" w:rsidRPr="00B4620F" w:rsidRDefault="00EF6D19" w:rsidP="00EF6D19">
      <w:pPr>
        <w:spacing w:line="240" w:lineRule="auto"/>
        <w:jc w:val="center"/>
        <w:rPr>
          <w:rFonts w:ascii="Arial" w:hAnsi="Arial" w:cs="Arial"/>
          <w:b/>
          <w:u w:val="single"/>
        </w:rPr>
      </w:pPr>
      <w:r w:rsidRPr="00B4620F">
        <w:rPr>
          <w:rFonts w:ascii="Arial" w:hAnsi="Arial" w:cs="Arial"/>
          <w:b/>
          <w:u w:val="single"/>
        </w:rPr>
        <w:t>Čl.</w:t>
      </w:r>
      <w:r w:rsidR="00E03730">
        <w:rPr>
          <w:rFonts w:ascii="Arial" w:hAnsi="Arial" w:cs="Arial"/>
          <w:b/>
          <w:u w:val="single"/>
        </w:rPr>
        <w:t xml:space="preserve"> </w:t>
      </w:r>
      <w:r w:rsidRPr="00B4620F">
        <w:rPr>
          <w:rFonts w:ascii="Arial" w:hAnsi="Arial" w:cs="Arial"/>
          <w:b/>
          <w:u w:val="single"/>
        </w:rPr>
        <w:t>X</w:t>
      </w:r>
      <w:r w:rsidR="0086088C" w:rsidRPr="00B4620F">
        <w:rPr>
          <w:rFonts w:ascii="Arial" w:hAnsi="Arial" w:cs="Arial"/>
          <w:b/>
          <w:u w:val="single"/>
        </w:rPr>
        <w:t>I</w:t>
      </w:r>
      <w:r w:rsidRPr="00B4620F">
        <w:rPr>
          <w:rFonts w:ascii="Arial" w:hAnsi="Arial" w:cs="Arial"/>
          <w:b/>
          <w:u w:val="single"/>
        </w:rPr>
        <w:t xml:space="preserve">V </w:t>
      </w:r>
      <w:r w:rsidR="00943F4A" w:rsidRPr="00B4620F">
        <w:rPr>
          <w:rFonts w:ascii="Arial" w:hAnsi="Arial" w:cs="Arial"/>
          <w:b/>
          <w:u w:val="single"/>
          <w:lang w:val="x-none"/>
        </w:rPr>
        <w:t>Povinnost mlčenlivosti a ochrana informací</w:t>
      </w:r>
    </w:p>
    <w:p w14:paraId="1CCDB08D" w14:textId="4D7B9727" w:rsidR="00943F4A" w:rsidRPr="00C46291" w:rsidRDefault="00943F4A" w:rsidP="00EF6D19">
      <w:pPr>
        <w:pStyle w:val="Odstavecseseznamem"/>
        <w:numPr>
          <w:ilvl w:val="0"/>
          <w:numId w:val="21"/>
        </w:numPr>
        <w:jc w:val="both"/>
        <w:rPr>
          <w:rFonts w:ascii="Arial" w:hAnsi="Arial" w:cs="Arial"/>
          <w:lang w:val="x-none"/>
        </w:rPr>
      </w:pPr>
      <w:r w:rsidRPr="00B462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B4620F">
        <w:rPr>
          <w:rFonts w:ascii="Arial" w:hAnsi="Arial" w:cs="Arial"/>
          <w:lang w:val="x-none"/>
        </w:rPr>
        <w:lastRenderedPageBreak/>
        <w:t>nebo materiálů dodaných objednatelem nebo od objednatele přijatých v jakékoli formě, především ohledně obchodního tajemství ve smyslu § 504 občanského zákoníku a</w:t>
      </w:r>
      <w:r w:rsidR="00560FAD">
        <w:rPr>
          <w:rFonts w:ascii="Arial" w:hAnsi="Arial" w:cs="Arial"/>
        </w:rPr>
        <w:t> </w:t>
      </w:r>
      <w:r w:rsidRPr="00B4620F">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C46291">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B4620F">
        <w:rPr>
          <w:rFonts w:ascii="Arial" w:hAnsi="Arial" w:cs="Arial"/>
          <w:lang w:val="x-none"/>
        </w:rPr>
        <w:t xml:space="preserve">Zhotovitel se zavazuje věnovat Důvěrným informacím stejnou ochranu, péči </w:t>
      </w:r>
      <w:r w:rsidR="00DD3251" w:rsidRPr="00B4620F">
        <w:rPr>
          <w:rFonts w:ascii="Arial" w:hAnsi="Arial" w:cs="Arial"/>
          <w:lang w:val="x-none"/>
        </w:rPr>
        <w:br/>
      </w:r>
      <w:r w:rsidRPr="00B4620F">
        <w:rPr>
          <w:rFonts w:ascii="Arial" w:hAnsi="Arial" w:cs="Arial"/>
          <w:lang w:val="x-none"/>
        </w:rPr>
        <w:t>a pozornost, jakou věnuje svým vlastním důvěrným informacím a zavazuje se, že bez výslovného písemného souhlasu objednatele zejména Důvěrné informace</w:t>
      </w:r>
      <w:r w:rsidRPr="00800EE4">
        <w:rPr>
          <w:rFonts w:ascii="Arial" w:hAnsi="Arial" w:cs="Arial"/>
          <w:lang w:val="x-none"/>
        </w:rPr>
        <w:t xml:space="preserv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26378541"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w:t>
      </w:r>
      <w:r w:rsidR="00560FAD">
        <w:rPr>
          <w:rFonts w:ascii="Arial" w:eastAsiaTheme="minorHAnsi" w:hAnsi="Arial" w:cs="Arial"/>
          <w:sz w:val="22"/>
          <w:lang w:eastAsia="en-US"/>
        </w:rPr>
        <w:t> </w:t>
      </w:r>
      <w:r w:rsidRPr="00433C9B">
        <w:rPr>
          <w:rFonts w:ascii="Arial" w:eastAsiaTheme="minorHAnsi" w:hAnsi="Arial" w:cs="Arial"/>
          <w:sz w:val="22"/>
          <w:lang w:val="x-none" w:eastAsia="en-US"/>
        </w:rPr>
        <w:t xml:space="preserve">elektronickou poštou k rukám a na doručovací adresy oprávněných osob dle této smlouvy. </w:t>
      </w:r>
    </w:p>
    <w:p w14:paraId="4606CF42" w14:textId="77777777" w:rsidR="00562BBC" w:rsidRPr="00433C9B" w:rsidRDefault="00562BBC" w:rsidP="00560FAD">
      <w:pPr>
        <w:pStyle w:val="Bezmezer"/>
        <w:numPr>
          <w:ilvl w:val="0"/>
          <w:numId w:val="43"/>
        </w:numPr>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560FAD">
      <w:pPr>
        <w:pStyle w:val="Bezmezer"/>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560FAD">
      <w:pPr>
        <w:pStyle w:val="Odstavecseseznamem"/>
        <w:numPr>
          <w:ilvl w:val="0"/>
          <w:numId w:val="43"/>
        </w:numPr>
        <w:spacing w:after="0" w:line="240" w:lineRule="auto"/>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560FAD">
      <w:pPr>
        <w:spacing w:after="0" w:line="240" w:lineRule="auto"/>
        <w:ind w:left="360" w:firstLine="348"/>
        <w:jc w:val="both"/>
        <w:rPr>
          <w:rFonts w:ascii="Arial" w:hAnsi="Arial" w:cs="Arial"/>
          <w:lang w:val="x-none"/>
        </w:rPr>
      </w:pPr>
      <w:r w:rsidRPr="00433C9B">
        <w:rPr>
          <w:rFonts w:ascii="Arial" w:hAnsi="Arial" w:cs="Arial"/>
          <w:lang w:val="x-none"/>
        </w:rPr>
        <w:t>Za objednatele:</w:t>
      </w:r>
    </w:p>
    <w:p w14:paraId="588ED8F0" w14:textId="77777777" w:rsidR="00B4620F" w:rsidRPr="008377B5" w:rsidRDefault="00B4620F" w:rsidP="00560FAD">
      <w:pPr>
        <w:spacing w:after="0" w:line="240" w:lineRule="auto"/>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ab/>
        <w:t>Ing. Zdenka Hebelková, odborný rada</w:t>
      </w:r>
    </w:p>
    <w:p w14:paraId="7B25440A" w14:textId="77777777" w:rsidR="00B4620F" w:rsidRPr="008377B5" w:rsidRDefault="00B4620F" w:rsidP="00560FAD">
      <w:pPr>
        <w:spacing w:after="0" w:line="240" w:lineRule="auto"/>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t>+420 725 765 796</w:t>
      </w:r>
    </w:p>
    <w:p w14:paraId="5FB03BDA" w14:textId="77777777" w:rsidR="00B4620F" w:rsidRPr="008377B5" w:rsidRDefault="00B4620F" w:rsidP="00560FAD">
      <w:pPr>
        <w:spacing w:after="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Pr>
          <w:rFonts w:ascii="Arial" w:hAnsi="Arial" w:cs="Arial"/>
        </w:rPr>
        <w:tab/>
        <w:t>z.hebelkova@spucr.cz</w:t>
      </w:r>
    </w:p>
    <w:p w14:paraId="06F4FCBB" w14:textId="77777777" w:rsidR="00B4620F" w:rsidRPr="008377B5" w:rsidRDefault="00B4620F" w:rsidP="00560FAD">
      <w:pPr>
        <w:spacing w:after="0" w:line="240" w:lineRule="auto"/>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F903FF0" w14:textId="77777777" w:rsidR="00B4620F" w:rsidRPr="008377B5" w:rsidRDefault="00B4620F" w:rsidP="00560FAD">
      <w:pPr>
        <w:spacing w:after="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8377B5">
        <w:rPr>
          <w:rFonts w:ascii="Arial" w:hAnsi="Arial" w:cs="Arial"/>
        </w:rPr>
        <w:tab/>
      </w:r>
    </w:p>
    <w:p w14:paraId="5BF1C841" w14:textId="77777777" w:rsidR="00B4620F" w:rsidRPr="008377B5" w:rsidRDefault="00B4620F" w:rsidP="00560FAD">
      <w:pPr>
        <w:spacing w:after="0" w:line="240" w:lineRule="auto"/>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8377B5">
        <w:rPr>
          <w:rFonts w:ascii="Arial" w:hAnsi="Arial" w:cs="Arial"/>
        </w:rPr>
        <w:tab/>
      </w:r>
    </w:p>
    <w:p w14:paraId="659C5F5F" w14:textId="77777777" w:rsidR="00B4620F" w:rsidRPr="00D9780F" w:rsidRDefault="00B4620F" w:rsidP="00560FAD">
      <w:pPr>
        <w:pStyle w:val="Odstavecseseznamem"/>
        <w:spacing w:after="0" w:line="240" w:lineRule="auto"/>
        <w:jc w:val="both"/>
        <w:rPr>
          <w:rFonts w:ascii="Arial" w:hAnsi="Arial" w:cs="Arial"/>
          <w:lang w:val="x-none"/>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031023A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w:t>
      </w:r>
      <w:r w:rsidR="00560FAD">
        <w:rPr>
          <w:rFonts w:ascii="Arial" w:hAnsi="Arial" w:cs="Arial"/>
        </w:rPr>
        <w:t> </w:t>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1AC5680C"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A81389E" w:rsidR="00943F4A" w:rsidRPr="00B4620F"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B4620F">
        <w:rPr>
          <w:rFonts w:ascii="Arial" w:hAnsi="Arial" w:cs="Arial"/>
          <w:lang w:val="x-none"/>
        </w:rPr>
        <w:t>pod</w:t>
      </w:r>
      <w:r w:rsidR="002E412F" w:rsidRPr="00B4620F">
        <w:rPr>
          <w:rFonts w:ascii="Arial" w:hAnsi="Arial" w:cs="Arial"/>
        </w:rPr>
        <w:t>dodavatele</w:t>
      </w:r>
      <w:r w:rsidR="00CF3234" w:rsidRPr="00B4620F">
        <w:rPr>
          <w:rFonts w:ascii="Arial" w:hAnsi="Arial" w:cs="Arial"/>
        </w:rPr>
        <w:t xml:space="preserve"> </w:t>
      </w:r>
      <w:r w:rsidRPr="00B4620F">
        <w:rPr>
          <w:rFonts w:ascii="Arial" w:hAnsi="Arial" w:cs="Arial"/>
          <w:lang w:val="x-none"/>
        </w:rPr>
        <w:t>musí být předem s objednatelem projednána a</w:t>
      </w:r>
      <w:r w:rsidR="00560FAD">
        <w:rPr>
          <w:rFonts w:ascii="Arial" w:hAnsi="Arial" w:cs="Arial"/>
        </w:rPr>
        <w:t> </w:t>
      </w:r>
      <w:r w:rsidRPr="00B4620F">
        <w:rPr>
          <w:rFonts w:ascii="Arial" w:hAnsi="Arial" w:cs="Arial"/>
          <w:lang w:val="x-none"/>
        </w:rPr>
        <w:t xml:space="preserve">odsouhlasena. </w:t>
      </w:r>
    </w:p>
    <w:p w14:paraId="341BD795" w14:textId="366BDF91" w:rsidR="00943F4A" w:rsidRPr="00B4620F" w:rsidRDefault="00E73632" w:rsidP="00EF6D19">
      <w:pPr>
        <w:pStyle w:val="Odstavecseseznamem"/>
        <w:numPr>
          <w:ilvl w:val="0"/>
          <w:numId w:val="19"/>
        </w:numPr>
        <w:jc w:val="both"/>
        <w:rPr>
          <w:rFonts w:ascii="Arial" w:hAnsi="Arial" w:cs="Arial"/>
          <w:lang w:val="x-none"/>
        </w:rPr>
      </w:pPr>
      <w:r w:rsidRPr="00B4620F">
        <w:rPr>
          <w:rFonts w:ascii="Arial" w:hAnsi="Arial" w:cs="Arial"/>
          <w:lang w:val="x-none"/>
        </w:rPr>
        <w:t xml:space="preserve">Ke změně </w:t>
      </w:r>
      <w:r w:rsidR="002E412F" w:rsidRPr="00B4620F">
        <w:rPr>
          <w:rFonts w:ascii="Arial" w:hAnsi="Arial" w:cs="Arial"/>
          <w:lang w:val="x-none"/>
        </w:rPr>
        <w:t>pod</w:t>
      </w:r>
      <w:r w:rsidR="002E412F" w:rsidRPr="00B4620F">
        <w:rPr>
          <w:rFonts w:ascii="Arial" w:hAnsi="Arial" w:cs="Arial"/>
        </w:rPr>
        <w:t>dodavatelů</w:t>
      </w:r>
      <w:r w:rsidR="00CF3234" w:rsidRPr="00B4620F">
        <w:rPr>
          <w:rFonts w:ascii="Arial" w:hAnsi="Arial" w:cs="Arial"/>
        </w:rPr>
        <w:t xml:space="preserve"> </w:t>
      </w:r>
      <w:r w:rsidR="00943F4A" w:rsidRPr="00B4620F">
        <w:rPr>
          <w:rFonts w:ascii="Arial" w:hAnsi="Arial" w:cs="Arial"/>
          <w:lang w:val="x-none"/>
        </w:rPr>
        <w:t>či dalších osob, jejichž prostřednictvím zhotovitel prokazoval jakoukoliv část kvalifikace v</w:t>
      </w:r>
      <w:r w:rsidR="008560A6" w:rsidRPr="00B4620F">
        <w:rPr>
          <w:rFonts w:ascii="Arial" w:hAnsi="Arial" w:cs="Arial"/>
          <w:lang w:val="x-none"/>
        </w:rPr>
        <w:t> </w:t>
      </w:r>
      <w:r w:rsidR="00943F4A" w:rsidRPr="00C46291">
        <w:rPr>
          <w:rFonts w:ascii="Arial" w:hAnsi="Arial" w:cs="Arial"/>
          <w:lang w:val="x-none"/>
        </w:rPr>
        <w:t>zadávacím</w:t>
      </w:r>
      <w:r w:rsidR="00943F4A" w:rsidRPr="00B4620F">
        <w:rPr>
          <w:rFonts w:ascii="Arial" w:hAnsi="Arial" w:cs="Arial"/>
          <w:lang w:val="x-none"/>
        </w:rPr>
        <w:t xml:space="preserve"> řízení vedoucí k uzavření této smlouvy, je zhotovitel oprávněn po písemném odsouhlasení ze strany objednatele a</w:t>
      </w:r>
      <w:r w:rsidR="00560FAD">
        <w:rPr>
          <w:rFonts w:ascii="Arial" w:hAnsi="Arial" w:cs="Arial"/>
        </w:rPr>
        <w:t> </w:t>
      </w:r>
      <w:r w:rsidR="00943F4A" w:rsidRPr="00B4620F">
        <w:rPr>
          <w:rFonts w:ascii="Arial" w:hAnsi="Arial" w:cs="Arial"/>
          <w:lang w:val="x-none"/>
        </w:rPr>
        <w:t>za</w:t>
      </w:r>
      <w:r w:rsidR="00560FAD">
        <w:rPr>
          <w:rFonts w:ascii="Arial" w:hAnsi="Arial" w:cs="Arial"/>
        </w:rPr>
        <w:t> </w:t>
      </w:r>
      <w:r w:rsidR="00943F4A" w:rsidRPr="00B4620F">
        <w:rPr>
          <w:rFonts w:ascii="Arial" w:hAnsi="Arial" w:cs="Arial"/>
          <w:lang w:val="x-none"/>
        </w:rPr>
        <w:t>předpokladu</w:t>
      </w:r>
      <w:r w:rsidRPr="00B4620F">
        <w:rPr>
          <w:rFonts w:ascii="Arial" w:hAnsi="Arial" w:cs="Arial"/>
          <w:lang w:val="x-none"/>
        </w:rPr>
        <w:t xml:space="preserve">, že každý náhradní </w:t>
      </w:r>
      <w:r w:rsidR="002E412F" w:rsidRPr="00B4620F">
        <w:rPr>
          <w:rFonts w:ascii="Arial" w:hAnsi="Arial" w:cs="Arial"/>
        </w:rPr>
        <w:t xml:space="preserve">poddodavatel </w:t>
      </w:r>
      <w:r w:rsidRPr="00B4620F">
        <w:rPr>
          <w:rFonts w:ascii="Arial" w:hAnsi="Arial" w:cs="Arial"/>
        </w:rPr>
        <w:t>l</w:t>
      </w:r>
      <w:r w:rsidR="00943F4A" w:rsidRPr="00B4620F">
        <w:rPr>
          <w:rFonts w:ascii="Arial" w:hAnsi="Arial" w:cs="Arial"/>
          <w:lang w:val="x-none"/>
        </w:rPr>
        <w:t xml:space="preserve"> či osoba bude splňovat požadovanou část kvalifikace jako </w:t>
      </w:r>
      <w:r w:rsidR="002E412F" w:rsidRPr="00B4620F">
        <w:rPr>
          <w:rFonts w:ascii="Arial" w:hAnsi="Arial" w:cs="Arial"/>
        </w:rPr>
        <w:t>poddodavatel</w:t>
      </w:r>
      <w:r w:rsidR="00CF3234" w:rsidRPr="00B4620F">
        <w:rPr>
          <w:rFonts w:ascii="Arial" w:hAnsi="Arial" w:cs="Arial"/>
        </w:rPr>
        <w:t xml:space="preserve"> </w:t>
      </w:r>
      <w:r w:rsidR="00943F4A" w:rsidRPr="00B4620F">
        <w:rPr>
          <w:rFonts w:ascii="Arial" w:hAnsi="Arial" w:cs="Arial"/>
          <w:lang w:val="x-none"/>
        </w:rPr>
        <w:t>či osoba předchozí, a to ve stejném nebo větším rozsahu.</w:t>
      </w:r>
      <w:r w:rsidR="00922B4E" w:rsidRPr="00B4620F">
        <w:rPr>
          <w:rFonts w:ascii="Arial" w:hAnsi="Arial" w:cs="Arial"/>
        </w:rPr>
        <w:t xml:space="preserve"> Nový </w:t>
      </w:r>
      <w:r w:rsidR="002E412F" w:rsidRPr="00B4620F">
        <w:rPr>
          <w:rFonts w:ascii="Arial" w:hAnsi="Arial" w:cs="Arial"/>
        </w:rPr>
        <w:t xml:space="preserve">poddodavatel </w:t>
      </w:r>
      <w:r w:rsidR="00922B4E" w:rsidRPr="00B4620F">
        <w:rPr>
          <w:rFonts w:ascii="Arial" w:hAnsi="Arial" w:cs="Arial"/>
        </w:rPr>
        <w:t>l musí splňovat kvalifikaci minimálně v rozsahu, v jakém byla prokázána v</w:t>
      </w:r>
      <w:r w:rsidR="008560A6" w:rsidRPr="00B4620F">
        <w:rPr>
          <w:rFonts w:ascii="Arial" w:hAnsi="Arial" w:cs="Arial"/>
        </w:rPr>
        <w:t> </w:t>
      </w:r>
      <w:r w:rsidR="00922B4E" w:rsidRPr="00C46291">
        <w:rPr>
          <w:rFonts w:ascii="Arial" w:hAnsi="Arial" w:cs="Arial"/>
        </w:rPr>
        <w:t>zadávacím</w:t>
      </w:r>
      <w:r w:rsidR="00922B4E" w:rsidRPr="00B4620F">
        <w:rPr>
          <w:rFonts w:ascii="Arial" w:hAnsi="Arial" w:cs="Arial"/>
        </w:rPr>
        <w:t xml:space="preserve"> řízení</w:t>
      </w:r>
      <w:r w:rsidR="00D71AEB" w:rsidRPr="00B4620F">
        <w:rPr>
          <w:rFonts w:ascii="Arial" w:hAnsi="Arial" w:cs="Arial"/>
        </w:rPr>
        <w:t>.</w:t>
      </w:r>
    </w:p>
    <w:p w14:paraId="0D2D6713" w14:textId="636C9F01"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B4620F">
        <w:rPr>
          <w:rFonts w:ascii="Arial" w:hAnsi="Arial" w:cs="Arial"/>
          <w:lang w:val="x-none"/>
        </w:rPr>
        <w:t>V případě, že objednatel převede řádně zhotovené a převzaté</w:t>
      </w:r>
      <w:r w:rsidRPr="00800EE4">
        <w:rPr>
          <w:rFonts w:ascii="Arial" w:hAnsi="Arial" w:cs="Arial"/>
          <w:lang w:val="x-none"/>
        </w:rPr>
        <w:t xml:space="preserve"> dílo na další subjekt, je zhotovitel povinen ve vztahu k tomuto dalšímu subjektu plnit veškeré závazky, které pro něj z této smlouvy vyplývají, zejména závazky týkající se záruční doby, záruky na</w:t>
      </w:r>
      <w:r w:rsidR="00560FAD">
        <w:rPr>
          <w:rFonts w:ascii="Arial" w:hAnsi="Arial" w:cs="Arial"/>
        </w:rPr>
        <w:t> </w:t>
      </w:r>
      <w:r w:rsidRPr="00800EE4">
        <w:rPr>
          <w:rFonts w:ascii="Arial" w:hAnsi="Arial" w:cs="Arial"/>
          <w:lang w:val="x-none"/>
        </w:rPr>
        <w:t xml:space="preserve">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497CC2B8"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6E1BF5">
        <w:rPr>
          <w:rFonts w:ascii="Arial" w:hAnsi="Arial" w:cs="Arial"/>
        </w:rPr>
        <w:t>MS Excel</w:t>
      </w:r>
      <w:r w:rsidR="006E1BF5">
        <w:rPr>
          <w:rFonts w:ascii="Arial" w:hAnsi="Arial" w:cs="Arial"/>
        </w:rPr>
        <w:t xml:space="preserve"> a </w:t>
      </w:r>
      <w:r w:rsidR="002E412F" w:rsidRPr="006E1BF5">
        <w:rPr>
          <w:rFonts w:ascii="Arial" w:hAnsi="Arial" w:cs="Arial"/>
        </w:rPr>
        <w:t>unixml</w:t>
      </w:r>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453E7956" w:rsidR="002E412F" w:rsidRPr="00BD0CD3" w:rsidRDefault="002E412F" w:rsidP="00FB134B">
      <w:pPr>
        <w:pStyle w:val="Odstavecseseznamem"/>
        <w:numPr>
          <w:ilvl w:val="0"/>
          <w:numId w:val="37"/>
        </w:numPr>
        <w:spacing w:after="0" w:line="240" w:lineRule="auto"/>
        <w:jc w:val="both"/>
        <w:rPr>
          <w:rFonts w:ascii="Arial" w:hAnsi="Arial" w:cs="Arial"/>
        </w:rPr>
      </w:pPr>
      <w:r w:rsidRPr="00D641A1">
        <w:rPr>
          <w:rFonts w:ascii="Arial" w:hAnsi="Arial" w:cs="Arial"/>
        </w:rPr>
        <w:t xml:space="preserve">Objednatel si vyhrazuje změnu zhotovitele v průběhu plnění veřejné zakázky, </w:t>
      </w:r>
      <w:r w:rsidRPr="00877A4E">
        <w:rPr>
          <w:rFonts w:ascii="Arial" w:hAnsi="Arial" w:cs="Arial"/>
        </w:rPr>
        <w:t xml:space="preserve">Objednatel však vyhrazenou změnu nemusí využít a může se rozhodnout provést nové </w:t>
      </w:r>
      <w:r w:rsidRPr="00C46291">
        <w:rPr>
          <w:rFonts w:ascii="Arial" w:hAnsi="Arial" w:cs="Arial"/>
        </w:rPr>
        <w:lastRenderedPageBreak/>
        <w:t>zadávací</w:t>
      </w:r>
      <w:r w:rsidRPr="00877A4E">
        <w:rPr>
          <w:rFonts w:ascii="Arial" w:hAnsi="Arial" w:cs="Arial"/>
        </w:rPr>
        <w:t xml:space="preserve"> řízení. Podmínky pro tuto změnu a způsob určení nového zhotovitele je jednoznačně</w:t>
      </w:r>
      <w:r w:rsidRPr="00D641A1">
        <w:rPr>
          <w:rFonts w:ascii="Arial" w:hAnsi="Arial" w:cs="Arial"/>
        </w:rPr>
        <w:t xml:space="preserve"> vymezen v Zadávací dokumentaci.</w:t>
      </w:r>
    </w:p>
    <w:p w14:paraId="3D3C824C" w14:textId="77777777" w:rsidR="002E412F" w:rsidRPr="00B24C0A" w:rsidRDefault="002E412F" w:rsidP="00FB134B">
      <w:pPr>
        <w:pStyle w:val="Odstavecseseznamem"/>
        <w:spacing w:after="0" w:line="240" w:lineRule="auto"/>
        <w:jc w:val="both"/>
        <w:rPr>
          <w:rFonts w:ascii="Arial" w:hAnsi="Arial" w:cs="Arial"/>
        </w:rPr>
      </w:pPr>
    </w:p>
    <w:bookmarkEnd w:id="33"/>
    <w:p w14:paraId="7E2B469D" w14:textId="77777777" w:rsidR="00800EE4" w:rsidRPr="00800EE4" w:rsidRDefault="00800EE4" w:rsidP="00FB134B">
      <w:pPr>
        <w:spacing w:after="0" w:line="240" w:lineRule="auto"/>
        <w:rPr>
          <w:rFonts w:ascii="Arial" w:hAnsi="Arial" w:cs="Arial"/>
          <w:b/>
          <w:u w:val="single"/>
        </w:rPr>
      </w:pPr>
    </w:p>
    <w:p w14:paraId="5D40F4DD" w14:textId="32A49D74" w:rsidR="00943F4A" w:rsidRPr="00800EE4" w:rsidRDefault="00E30146" w:rsidP="00FB134B">
      <w:pPr>
        <w:spacing w:after="0" w:line="240" w:lineRule="auto"/>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4EC781F5"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00560FAD">
        <w:rPr>
          <w:rFonts w:ascii="Arial" w:hAnsi="Arial" w:cs="Arial"/>
        </w:rPr>
        <w:t>,</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26463E5D"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B8A5EA0"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457BB701"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 xml:space="preserve">a o změnách v jeho kvalifikaci, kterou prokázal v rámci své nabídky na plnění </w:t>
      </w:r>
      <w:r w:rsidR="00D70EA9">
        <w:rPr>
          <w:rFonts w:ascii="Arial" w:hAnsi="Arial" w:cs="Arial"/>
        </w:rPr>
        <w:t>v</w:t>
      </w:r>
      <w:r w:rsidRPr="00800EE4">
        <w:rPr>
          <w:rFonts w:ascii="Arial" w:hAnsi="Arial" w:cs="Arial"/>
          <w:lang w:val="x-none"/>
        </w:rPr>
        <w:t>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77777777" w:rsidR="00943F4A" w:rsidRPr="00800EE4" w:rsidRDefault="00943F4A" w:rsidP="00943F4A">
            <w:pPr>
              <w:rPr>
                <w:rFonts w:ascii="Arial" w:hAnsi="Arial" w:cs="Arial"/>
              </w:rPr>
            </w:pPr>
            <w:r w:rsidRPr="00800EE4">
              <w:rPr>
                <w:rFonts w:ascii="Arial" w:hAnsi="Arial" w:cs="Arial"/>
              </w:rPr>
              <w:t>V…………………..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385D01" w:rsidRPr="000724FB" w14:paraId="34B6381D" w14:textId="77777777" w:rsidTr="00F01DB3">
        <w:tc>
          <w:tcPr>
            <w:tcW w:w="4606" w:type="dxa"/>
            <w:gridSpan w:val="2"/>
            <w:shd w:val="clear" w:color="auto" w:fill="auto"/>
          </w:tcPr>
          <w:p w14:paraId="77606BD2" w14:textId="77777777" w:rsidR="00385D01" w:rsidRDefault="00385D01" w:rsidP="00FB134B">
            <w:pPr>
              <w:spacing w:after="0" w:line="240" w:lineRule="auto"/>
              <w:rPr>
                <w:rFonts w:ascii="Arial" w:hAnsi="Arial" w:cs="Arial"/>
                <w:b/>
                <w:bCs/>
              </w:rPr>
            </w:pPr>
            <w:r w:rsidRPr="00487887">
              <w:rPr>
                <w:rFonts w:ascii="Arial" w:hAnsi="Arial" w:cs="Arial"/>
                <w:b/>
                <w:bCs/>
              </w:rPr>
              <w:t>Objednatel</w:t>
            </w:r>
          </w:p>
          <w:p w14:paraId="49155192" w14:textId="77777777" w:rsidR="00385D01" w:rsidRPr="00BB760D" w:rsidRDefault="00385D01" w:rsidP="00FB134B">
            <w:pPr>
              <w:spacing w:after="0" w:line="240" w:lineRule="auto"/>
              <w:rPr>
                <w:rFonts w:ascii="Arial" w:hAnsi="Arial" w:cs="Arial"/>
              </w:rPr>
            </w:pPr>
            <w:r w:rsidRPr="00BB760D">
              <w:rPr>
                <w:rFonts w:ascii="Arial" w:hAnsi="Arial" w:cs="Arial"/>
              </w:rPr>
              <w:t>Ing. Renata Číhalová</w:t>
            </w:r>
          </w:p>
          <w:p w14:paraId="51E738A9" w14:textId="77777777" w:rsidR="00385D01" w:rsidRPr="00BB760D" w:rsidRDefault="00385D01" w:rsidP="00FB134B">
            <w:pPr>
              <w:spacing w:after="0" w:line="240" w:lineRule="auto"/>
              <w:rPr>
                <w:rFonts w:ascii="Arial" w:hAnsi="Arial" w:cs="Arial"/>
              </w:rPr>
            </w:pPr>
            <w:r w:rsidRPr="00BB760D">
              <w:rPr>
                <w:rFonts w:ascii="Arial" w:hAnsi="Arial" w:cs="Arial"/>
              </w:rPr>
              <w:t>ředitelka Krajského pozemkového úřadu</w:t>
            </w:r>
          </w:p>
          <w:p w14:paraId="2E759771" w14:textId="77777777" w:rsidR="00385D01" w:rsidRPr="00BB760D" w:rsidRDefault="00385D01" w:rsidP="00FB134B">
            <w:pPr>
              <w:spacing w:after="0" w:line="240" w:lineRule="auto"/>
              <w:rPr>
                <w:rFonts w:ascii="Arial" w:hAnsi="Arial" w:cs="Arial"/>
              </w:rPr>
            </w:pPr>
            <w:r w:rsidRPr="00BB760D">
              <w:rPr>
                <w:rFonts w:ascii="Arial" w:hAnsi="Arial" w:cs="Arial"/>
              </w:rPr>
              <w:t>pro Jihomoravský kraj</w:t>
            </w:r>
          </w:p>
          <w:p w14:paraId="4321DE2D" w14:textId="15E9092F" w:rsidR="00385D01" w:rsidRPr="00487887" w:rsidRDefault="00385D01" w:rsidP="00FB134B">
            <w:pPr>
              <w:spacing w:after="0" w:line="240" w:lineRule="auto"/>
              <w:rPr>
                <w:rFonts w:ascii="Arial" w:hAnsi="Arial" w:cs="Arial"/>
                <w:b/>
                <w:bCs/>
              </w:rPr>
            </w:pPr>
          </w:p>
        </w:tc>
        <w:tc>
          <w:tcPr>
            <w:tcW w:w="4606" w:type="dxa"/>
            <w:gridSpan w:val="2"/>
            <w:shd w:val="clear" w:color="auto" w:fill="auto"/>
          </w:tcPr>
          <w:p w14:paraId="31D9DFD1" w14:textId="77777777" w:rsidR="00385D01" w:rsidRDefault="00385D01" w:rsidP="00FB134B">
            <w:pPr>
              <w:spacing w:after="0" w:line="240" w:lineRule="auto"/>
              <w:rPr>
                <w:rFonts w:ascii="Arial" w:hAnsi="Arial" w:cs="Arial"/>
                <w:b/>
                <w:bCs/>
              </w:rPr>
            </w:pPr>
            <w:r>
              <w:rPr>
                <w:rFonts w:ascii="Arial" w:hAnsi="Arial" w:cs="Arial"/>
                <w:b/>
                <w:bCs/>
              </w:rPr>
              <w:t>Z</w:t>
            </w:r>
            <w:r w:rsidRPr="00487887">
              <w:rPr>
                <w:rFonts w:ascii="Arial" w:hAnsi="Arial" w:cs="Arial"/>
                <w:b/>
                <w:bCs/>
              </w:rPr>
              <w:t>hotovitel</w:t>
            </w:r>
          </w:p>
          <w:p w14:paraId="32E9217B" w14:textId="5B7F9761" w:rsidR="00385D01" w:rsidRPr="000724FB" w:rsidRDefault="00385D01" w:rsidP="00FB134B">
            <w:pPr>
              <w:spacing w:after="0" w:line="240" w:lineRule="auto"/>
              <w:rPr>
                <w:rFonts w:ascii="Arial" w:hAnsi="Arial" w:cs="Arial"/>
              </w:rPr>
            </w:pPr>
            <w:r w:rsidRPr="00BB760D">
              <w:rPr>
                <w:rFonts w:ascii="Arial" w:hAnsi="Arial" w:cs="Arial"/>
                <w:b/>
                <w:bCs/>
                <w:highlight w:val="yellow"/>
              </w:rPr>
              <w:t>titul, jméno, příjmení a funkce osoby oprávněné jednat za zhotovitele</w:t>
            </w:r>
          </w:p>
        </w:tc>
      </w:tr>
    </w:tbl>
    <w:p w14:paraId="636DEE13" w14:textId="77777777" w:rsidR="002920B3" w:rsidRDefault="002920B3" w:rsidP="00385D01">
      <w:pPr>
        <w:rPr>
          <w:rFonts w:ascii="Arial" w:hAnsi="Arial" w:cs="Arial"/>
          <w:b/>
          <w:bCs/>
          <w:u w:val="single"/>
        </w:rPr>
      </w:pPr>
    </w:p>
    <w:p w14:paraId="43A9C0A2" w14:textId="77777777" w:rsidR="002920B3" w:rsidRDefault="002920B3" w:rsidP="00385D01">
      <w:pPr>
        <w:rPr>
          <w:rFonts w:ascii="Arial" w:hAnsi="Arial" w:cs="Arial"/>
          <w:b/>
          <w:bCs/>
          <w:u w:val="single"/>
        </w:rPr>
      </w:pPr>
    </w:p>
    <w:p w14:paraId="05CE9FB5" w14:textId="77777777" w:rsidR="002920B3" w:rsidRDefault="002920B3" w:rsidP="00385D01">
      <w:pPr>
        <w:rPr>
          <w:rFonts w:ascii="Arial" w:hAnsi="Arial" w:cs="Arial"/>
          <w:b/>
          <w:bCs/>
          <w:u w:val="single"/>
        </w:rPr>
      </w:pPr>
    </w:p>
    <w:p w14:paraId="2E8DAE33" w14:textId="77777777" w:rsidR="002920B3" w:rsidRDefault="002920B3" w:rsidP="00385D01">
      <w:pPr>
        <w:rPr>
          <w:rFonts w:ascii="Arial" w:hAnsi="Arial" w:cs="Arial"/>
          <w:b/>
          <w:bCs/>
          <w:u w:val="single"/>
        </w:rPr>
      </w:pPr>
    </w:p>
    <w:p w14:paraId="3734A1DD" w14:textId="77777777" w:rsidR="002920B3" w:rsidRDefault="002920B3" w:rsidP="00385D01">
      <w:pPr>
        <w:rPr>
          <w:rFonts w:ascii="Arial" w:hAnsi="Arial" w:cs="Arial"/>
          <w:b/>
          <w:bCs/>
          <w:u w:val="single"/>
        </w:rPr>
      </w:pPr>
    </w:p>
    <w:p w14:paraId="15BF14A2" w14:textId="77777777" w:rsidR="002920B3" w:rsidRDefault="002920B3" w:rsidP="00385D01">
      <w:pPr>
        <w:rPr>
          <w:rFonts w:ascii="Arial" w:hAnsi="Arial" w:cs="Arial"/>
          <w:b/>
          <w:bCs/>
          <w:u w:val="single"/>
        </w:rPr>
      </w:pPr>
    </w:p>
    <w:p w14:paraId="22213B67" w14:textId="77777777" w:rsidR="002920B3" w:rsidRDefault="002920B3" w:rsidP="00385D01">
      <w:pPr>
        <w:rPr>
          <w:rFonts w:ascii="Arial" w:hAnsi="Arial" w:cs="Arial"/>
          <w:b/>
          <w:bCs/>
          <w:u w:val="single"/>
        </w:rPr>
      </w:pPr>
    </w:p>
    <w:p w14:paraId="28B8AA98" w14:textId="77777777" w:rsidR="002920B3" w:rsidRDefault="002920B3" w:rsidP="00385D01">
      <w:pPr>
        <w:rPr>
          <w:rFonts w:ascii="Arial" w:hAnsi="Arial" w:cs="Arial"/>
          <w:b/>
          <w:bCs/>
          <w:u w:val="single"/>
        </w:rPr>
      </w:pPr>
    </w:p>
    <w:p w14:paraId="543DD795" w14:textId="77777777" w:rsidR="002920B3" w:rsidRDefault="002920B3" w:rsidP="00385D01">
      <w:pPr>
        <w:rPr>
          <w:rFonts w:ascii="Arial" w:hAnsi="Arial" w:cs="Arial"/>
          <w:b/>
          <w:bCs/>
          <w:u w:val="single"/>
        </w:rPr>
      </w:pPr>
    </w:p>
    <w:p w14:paraId="7976BE04" w14:textId="77777777" w:rsidR="002920B3" w:rsidRDefault="002920B3" w:rsidP="00385D01">
      <w:pPr>
        <w:rPr>
          <w:rFonts w:ascii="Arial" w:hAnsi="Arial" w:cs="Arial"/>
          <w:b/>
          <w:bCs/>
          <w:u w:val="single"/>
        </w:rPr>
      </w:pPr>
    </w:p>
    <w:p w14:paraId="0B68F986" w14:textId="77777777" w:rsidR="002920B3" w:rsidRDefault="002920B3" w:rsidP="00385D01">
      <w:pPr>
        <w:rPr>
          <w:rFonts w:ascii="Arial" w:hAnsi="Arial" w:cs="Arial"/>
          <w:b/>
          <w:bCs/>
          <w:u w:val="single"/>
        </w:rPr>
      </w:pPr>
    </w:p>
    <w:p w14:paraId="6F34E9C0" w14:textId="512B765F" w:rsidR="00385D01" w:rsidRPr="006A7FA7" w:rsidRDefault="00385D01" w:rsidP="00385D01">
      <w:pPr>
        <w:rPr>
          <w:rFonts w:ascii="Arial" w:hAnsi="Arial" w:cs="Arial"/>
          <w:b/>
          <w:bCs/>
          <w:u w:val="single"/>
        </w:rPr>
      </w:pPr>
      <w:r w:rsidRPr="006A7FA7">
        <w:rPr>
          <w:rFonts w:ascii="Arial" w:hAnsi="Arial" w:cs="Arial"/>
          <w:b/>
          <w:bCs/>
          <w:u w:val="single"/>
        </w:rPr>
        <w:t>Příloha č. 1 Specifikace díla</w:t>
      </w:r>
    </w:p>
    <w:p w14:paraId="5BF84E2E" w14:textId="77777777" w:rsidR="00385D01" w:rsidRDefault="00385D01" w:rsidP="00385D01">
      <w:pPr>
        <w:rPr>
          <w:rFonts w:ascii="Arial" w:hAnsi="Arial" w:cs="Arial"/>
          <w:b/>
          <w:bCs/>
          <w:u w:val="single"/>
        </w:rPr>
      </w:pPr>
      <w:r>
        <w:rPr>
          <w:rFonts w:ascii="Arial" w:hAnsi="Arial" w:cs="Arial"/>
          <w:b/>
          <w:bCs/>
          <w:u w:val="single"/>
        </w:rPr>
        <w:t>Předmětem plnění je realizace:</w:t>
      </w:r>
    </w:p>
    <w:p w14:paraId="2AFC46F7" w14:textId="77777777" w:rsidR="00C27F0A" w:rsidRDefault="00C27F0A" w:rsidP="00C27F0A">
      <w:pPr>
        <w:rPr>
          <w:rFonts w:ascii="Arial" w:hAnsi="Arial" w:cs="Arial"/>
        </w:rPr>
      </w:pPr>
      <w:r>
        <w:rPr>
          <w:rFonts w:ascii="Arial" w:hAnsi="Arial" w:cs="Arial"/>
        </w:rPr>
        <w:t xml:space="preserve">Předmětem plnění: </w:t>
      </w:r>
    </w:p>
    <w:p w14:paraId="2B3B4C9F" w14:textId="77777777" w:rsidR="00C27F0A" w:rsidRDefault="00C27F0A" w:rsidP="00C27F0A">
      <w:pPr>
        <w:rPr>
          <w:rFonts w:ascii="Arial" w:hAnsi="Arial" w:cs="Arial"/>
          <w:bCs/>
        </w:rPr>
      </w:pPr>
      <w:r>
        <w:rPr>
          <w:rFonts w:ascii="Arial" w:hAnsi="Arial" w:cs="Arial"/>
          <w:bCs/>
        </w:rPr>
        <w:t>Interakční prvek IP1</w:t>
      </w:r>
    </w:p>
    <w:p w14:paraId="1CF72FE7" w14:textId="77777777" w:rsidR="00C27F0A" w:rsidRDefault="00C27F0A" w:rsidP="00C27F0A">
      <w:pPr>
        <w:tabs>
          <w:tab w:val="left" w:pos="2835"/>
          <w:tab w:val="left" w:pos="3969"/>
        </w:tabs>
        <w:spacing w:before="120"/>
        <w:jc w:val="both"/>
        <w:rPr>
          <w:rFonts w:ascii="Arial" w:hAnsi="Arial" w:cs="Arial"/>
        </w:rPr>
      </w:pPr>
      <w:r w:rsidRPr="0067699F">
        <w:rPr>
          <w:rFonts w:ascii="Arial" w:hAnsi="Arial" w:cs="Arial"/>
        </w:rPr>
        <w:t>Vegetační úpravy zahrnují likvidaci náletu zasahujícího do půdorysu cesty a ploch, kde v souvislosti s rekonstrukcí cesty dojde ke snížení či navýšení terénu, dále kácení odumřelých stromů, vyčištění plochy, udržovací řez stromů a, zmlazovací řez křovin, kterých se netknou terénní úpravy a dosadbu ovocných dřevin do zatravněných ploch v prvním úseku km</w:t>
      </w:r>
      <w:r>
        <w:rPr>
          <w:rFonts w:ascii="Arial" w:hAnsi="Arial" w:cs="Arial"/>
        </w:rPr>
        <w:t xml:space="preserve"> </w:t>
      </w:r>
      <w:r w:rsidRPr="0067699F">
        <w:rPr>
          <w:rFonts w:ascii="Arial" w:hAnsi="Arial" w:cs="Arial"/>
        </w:rPr>
        <w:t xml:space="preserve">0 </w:t>
      </w:r>
      <w:r>
        <w:rPr>
          <w:rFonts w:ascii="Arial" w:hAnsi="Arial" w:cs="Arial"/>
        </w:rPr>
        <w:t>-</w:t>
      </w:r>
      <w:r w:rsidRPr="0067699F">
        <w:rPr>
          <w:rFonts w:ascii="Arial" w:hAnsi="Arial" w:cs="Arial"/>
        </w:rPr>
        <w:t xml:space="preserve"> 0,266.</w:t>
      </w:r>
      <w:r>
        <w:rPr>
          <w:rFonts w:ascii="Arial" w:hAnsi="Arial" w:cs="Arial"/>
        </w:rPr>
        <w:t xml:space="preserve"> </w:t>
      </w:r>
      <w:r w:rsidRPr="0067699F">
        <w:rPr>
          <w:rFonts w:ascii="Arial" w:hAnsi="Arial" w:cs="Arial"/>
        </w:rPr>
        <w:t>Dalších cca 700 m – km 0,266 až 0,983 půjde o výsadby liniové zeleně – ovocného stromořadí do ploch stávající orné půdy. Plochy parcely cesty mimo plochu zpevněné cesty budou zatravněny.</w:t>
      </w:r>
      <w:r>
        <w:rPr>
          <w:rFonts w:ascii="Arial" w:hAnsi="Arial" w:cs="Arial"/>
        </w:rPr>
        <w:t xml:space="preserve"> Bude vysázeno 82 stromů. </w:t>
      </w:r>
    </w:p>
    <w:p w14:paraId="51F576FA" w14:textId="77777777" w:rsidR="00C27F0A" w:rsidRDefault="00C27F0A" w:rsidP="00C27F0A">
      <w:pPr>
        <w:tabs>
          <w:tab w:val="left" w:pos="2835"/>
          <w:tab w:val="left" w:pos="3969"/>
        </w:tabs>
        <w:spacing w:before="120"/>
        <w:jc w:val="both"/>
        <w:rPr>
          <w:rFonts w:ascii="Arial" w:hAnsi="Arial" w:cs="Arial"/>
        </w:rPr>
      </w:pPr>
      <w:r>
        <w:rPr>
          <w:rFonts w:ascii="Arial" w:hAnsi="Arial" w:cs="Arial"/>
        </w:rPr>
        <w:t>Dosadba a zdravotní prořezávky podél polní cesty C9</w:t>
      </w:r>
    </w:p>
    <w:p w14:paraId="50E2284A" w14:textId="77777777" w:rsidR="00C27F0A" w:rsidRPr="003228A6" w:rsidRDefault="00C27F0A" w:rsidP="00C27F0A">
      <w:pPr>
        <w:tabs>
          <w:tab w:val="left" w:pos="2835"/>
          <w:tab w:val="left" w:pos="3969"/>
        </w:tabs>
        <w:spacing w:before="120"/>
        <w:jc w:val="both"/>
        <w:rPr>
          <w:rFonts w:ascii="Arial" w:hAnsi="Arial" w:cs="Arial"/>
        </w:rPr>
      </w:pPr>
      <w:r w:rsidRPr="003228A6">
        <w:rPr>
          <w:rFonts w:ascii="Arial" w:hAnsi="Arial" w:cs="Arial"/>
        </w:rPr>
        <w:t>Vegetační úpravy zahrnují likvidaci náletu zasahujícího do půdorysu cesty, udržovací řez stromů, zmlazovací řez křovin, dosadbu ovocných dřevin do zatravněných ploch.</w:t>
      </w:r>
      <w:r>
        <w:rPr>
          <w:rFonts w:ascii="Arial" w:hAnsi="Arial" w:cs="Arial"/>
        </w:rPr>
        <w:t xml:space="preserve"> Celkem bude vysázeno 10 stromů a 29 keřů.</w:t>
      </w:r>
    </w:p>
    <w:p w14:paraId="5607CC1A" w14:textId="7431040E" w:rsidR="00C27F0A" w:rsidRPr="006A7FA7" w:rsidRDefault="00A12E4C" w:rsidP="00385D01">
      <w:pPr>
        <w:rPr>
          <w:rFonts w:ascii="Arial" w:hAnsi="Arial" w:cs="Arial"/>
          <w:b/>
          <w:bCs/>
          <w:u w:val="single"/>
        </w:rPr>
      </w:pPr>
      <w:r>
        <w:rPr>
          <w:rFonts w:ascii="Arial" w:hAnsi="Arial" w:cs="Arial"/>
          <w:b/>
          <w:bCs/>
          <w:u w:val="single"/>
        </w:rPr>
        <w:t>Výsadba bude provedena na pozemcích p.č. 1366, p.č. 1353, p.č. 1356, p.č. 1362 v k. ú. Spešov.</w:t>
      </w:r>
    </w:p>
    <w:p w14:paraId="58D9F312" w14:textId="77777777" w:rsidR="00385D01" w:rsidRDefault="00385D01" w:rsidP="00385D01">
      <w:pPr>
        <w:rPr>
          <w:rFonts w:ascii="Arial" w:hAnsi="Arial" w:cs="Arial"/>
          <w:b/>
          <w:bCs/>
          <w:u w:val="single"/>
        </w:rPr>
      </w:pPr>
    </w:p>
    <w:p w14:paraId="47684EBB" w14:textId="77777777" w:rsidR="00385D01" w:rsidRDefault="00385D01" w:rsidP="00385D01">
      <w:pPr>
        <w:rPr>
          <w:rFonts w:ascii="Arial" w:hAnsi="Arial" w:cs="Arial"/>
          <w:b/>
          <w:bCs/>
          <w:u w:val="single"/>
        </w:rPr>
      </w:pPr>
    </w:p>
    <w:p w14:paraId="03F6A432" w14:textId="2E8F381C" w:rsidR="00385D01" w:rsidRPr="006A7FA7" w:rsidRDefault="00385D01" w:rsidP="00385D01">
      <w:pPr>
        <w:rPr>
          <w:rFonts w:ascii="Arial" w:hAnsi="Arial" w:cs="Arial"/>
          <w:b/>
          <w:bCs/>
          <w:u w:val="single"/>
        </w:rPr>
      </w:pPr>
      <w:r w:rsidRPr="006A7FA7">
        <w:rPr>
          <w:rFonts w:ascii="Arial" w:hAnsi="Arial" w:cs="Arial"/>
          <w:b/>
          <w:bCs/>
          <w:u w:val="single"/>
        </w:rPr>
        <w:t>Příloha č. 2 Položkový nabídkový rozpočet zhotovitele včetně závazných jednotkových cen (oceněný soupis stavebních prací, dodávek a služeb s výkazem výměr).</w:t>
      </w:r>
    </w:p>
    <w:p w14:paraId="2805C1BF" w14:textId="77777777" w:rsidR="00385D01" w:rsidRPr="002B6D80" w:rsidRDefault="00385D01" w:rsidP="00385D01">
      <w:pPr>
        <w:rPr>
          <w:rFonts w:ascii="Arial" w:hAnsi="Arial" w:cs="Arial"/>
          <w:i/>
          <w:iCs/>
          <w:color w:val="FF0000"/>
        </w:rPr>
      </w:pPr>
      <w:r w:rsidRPr="002B6D80">
        <w:rPr>
          <w:rFonts w:ascii="Arial" w:hAnsi="Arial" w:cs="Arial"/>
          <w:i/>
          <w:iCs/>
          <w:color w:val="FF0000"/>
        </w:rPr>
        <w:t>Bude doplněno před podpisem smlouvy</w:t>
      </w:r>
    </w:p>
    <w:p w14:paraId="7D0905DD" w14:textId="77777777" w:rsidR="005B4750" w:rsidRPr="00800EE4" w:rsidRDefault="005B4750" w:rsidP="009B3B28">
      <w:pPr>
        <w:rPr>
          <w:rFonts w:ascii="Arial" w:hAnsi="Arial" w:cs="Arial"/>
        </w:rPr>
      </w:pPr>
    </w:p>
    <w:p w14:paraId="5E32E9F1" w14:textId="77777777" w:rsidR="005B4750" w:rsidRPr="00800EE4" w:rsidRDefault="005B4750" w:rsidP="009B3B28">
      <w:pPr>
        <w:rPr>
          <w:rFonts w:ascii="Arial" w:hAnsi="Arial" w:cs="Arial"/>
        </w:rPr>
      </w:pPr>
    </w:p>
    <w:p w14:paraId="6245A9BA" w14:textId="2C67BAC6" w:rsidR="005B4750" w:rsidRPr="00800EE4" w:rsidRDefault="005B4750" w:rsidP="009B3B28">
      <w:pPr>
        <w:rPr>
          <w:rFonts w:ascii="Arial" w:hAnsi="Arial" w:cs="Arial"/>
        </w:rPr>
      </w:pP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8D92" w14:textId="77777777" w:rsidR="00CE473C" w:rsidRDefault="00CE473C" w:rsidP="006C3D15">
      <w:pPr>
        <w:spacing w:after="0" w:line="240" w:lineRule="auto"/>
      </w:pPr>
      <w:r>
        <w:separator/>
      </w:r>
    </w:p>
  </w:endnote>
  <w:endnote w:type="continuationSeparator" w:id="0">
    <w:p w14:paraId="12DDB890" w14:textId="77777777" w:rsidR="00CE473C" w:rsidRDefault="00CE47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sz w:val="16"/>
        <w:szCs w:val="16"/>
      </w:rPr>
    </w:sdtEndPr>
    <w:sdtContent>
      <w:p w14:paraId="77F84F83" w14:textId="2DE2FECF" w:rsidR="00C6775C" w:rsidRPr="00176FA4" w:rsidRDefault="00C6775C">
        <w:pPr>
          <w:pStyle w:val="Zpat"/>
          <w:jc w:val="center"/>
          <w:rPr>
            <w:sz w:val="16"/>
            <w:szCs w:val="16"/>
          </w:rPr>
        </w:pPr>
        <w:r w:rsidRPr="00176FA4">
          <w:rPr>
            <w:rFonts w:ascii="Arial" w:hAnsi="Arial" w:cs="Arial"/>
            <w:sz w:val="16"/>
            <w:szCs w:val="16"/>
          </w:rPr>
          <w:fldChar w:fldCharType="begin"/>
        </w:r>
        <w:r w:rsidRPr="00176FA4">
          <w:rPr>
            <w:rFonts w:ascii="Arial" w:hAnsi="Arial" w:cs="Arial"/>
            <w:sz w:val="16"/>
            <w:szCs w:val="16"/>
          </w:rPr>
          <w:instrText>PAGE   \* MERGEFORMAT</w:instrText>
        </w:r>
        <w:r w:rsidRPr="00176FA4">
          <w:rPr>
            <w:rFonts w:ascii="Arial" w:hAnsi="Arial" w:cs="Arial"/>
            <w:sz w:val="16"/>
            <w:szCs w:val="16"/>
          </w:rPr>
          <w:fldChar w:fldCharType="separate"/>
        </w:r>
        <w:r w:rsidRPr="00176FA4">
          <w:rPr>
            <w:rFonts w:ascii="Arial" w:hAnsi="Arial" w:cs="Arial"/>
            <w:noProof/>
            <w:sz w:val="16"/>
            <w:szCs w:val="16"/>
          </w:rPr>
          <w:t>25</w:t>
        </w:r>
        <w:r w:rsidRPr="00176FA4">
          <w:rPr>
            <w:rFonts w:ascii="Arial" w:hAnsi="Arial" w:cs="Arial"/>
            <w:sz w:val="16"/>
            <w:szCs w:val="16"/>
          </w:rPr>
          <w:fldChar w:fldCharType="end"/>
        </w:r>
        <w:r w:rsidRPr="00176FA4">
          <w:rPr>
            <w:rFonts w:ascii="Arial" w:hAnsi="Arial" w:cs="Arial"/>
            <w:sz w:val="16"/>
            <w:szCs w:val="16"/>
          </w:rPr>
          <w:t>/2</w:t>
        </w:r>
        <w:r w:rsidR="00971331" w:rsidRPr="00176FA4">
          <w:rPr>
            <w:rFonts w:ascii="Arial" w:hAnsi="Arial" w:cs="Arial"/>
            <w:sz w:val="16"/>
            <w:szCs w:val="16"/>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0C4F" w14:textId="77777777" w:rsidR="00CE473C" w:rsidRDefault="00CE473C" w:rsidP="006C3D15">
      <w:pPr>
        <w:spacing w:after="0" w:line="240" w:lineRule="auto"/>
      </w:pPr>
      <w:r>
        <w:separator/>
      </w:r>
    </w:p>
  </w:footnote>
  <w:footnote w:type="continuationSeparator" w:id="0">
    <w:p w14:paraId="08655F43" w14:textId="77777777" w:rsidR="00CE473C" w:rsidRDefault="00CE47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6F2E" w14:textId="77777777" w:rsidR="0001493B" w:rsidRPr="000B0E90" w:rsidRDefault="00C6775C" w:rsidP="0001493B">
    <w:pPr>
      <w:pStyle w:val="Zhlav"/>
      <w:rPr>
        <w:rFonts w:ascii="Arial" w:hAnsi="Arial" w:cs="Arial"/>
        <w:sz w:val="18"/>
        <w:szCs w:val="18"/>
      </w:rPr>
    </w:pPr>
    <w:r>
      <w:tab/>
    </w:r>
    <w:r>
      <w:tab/>
    </w:r>
    <w:r w:rsidR="0001493B" w:rsidRPr="000B0E90">
      <w:rPr>
        <w:rFonts w:ascii="Arial" w:hAnsi="Arial" w:cs="Arial"/>
        <w:sz w:val="18"/>
        <w:szCs w:val="18"/>
      </w:rPr>
      <w:t>Č.j. objednatele:</w:t>
    </w:r>
  </w:p>
  <w:p w14:paraId="5549E93D" w14:textId="77777777" w:rsidR="0001493B" w:rsidRPr="000B0E90" w:rsidRDefault="0001493B" w:rsidP="0001493B">
    <w:pPr>
      <w:pStyle w:val="Zhlav"/>
      <w:rPr>
        <w:rFonts w:ascii="Arial" w:hAnsi="Arial" w:cs="Arial"/>
        <w:sz w:val="18"/>
        <w:szCs w:val="18"/>
      </w:rPr>
    </w:pPr>
    <w:r w:rsidRPr="000B0E90">
      <w:rPr>
        <w:rFonts w:ascii="Arial" w:hAnsi="Arial" w:cs="Arial"/>
        <w:sz w:val="18"/>
        <w:szCs w:val="18"/>
      </w:rPr>
      <w:tab/>
    </w:r>
    <w:r w:rsidRPr="000B0E90">
      <w:rPr>
        <w:rFonts w:ascii="Arial" w:hAnsi="Arial" w:cs="Arial"/>
        <w:sz w:val="18"/>
        <w:szCs w:val="18"/>
      </w:rPr>
      <w:tab/>
      <w:t>Č.j. zhotovitele:</w:t>
    </w:r>
  </w:p>
  <w:p w14:paraId="626141CC" w14:textId="3B79679B" w:rsidR="00C6775C" w:rsidRPr="00800EE4" w:rsidRDefault="00C6775C" w:rsidP="0001493B">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AC3F" w14:textId="5D8F1CD1" w:rsidR="0001493B" w:rsidRPr="000B0E90" w:rsidRDefault="00C6775C" w:rsidP="0001493B">
    <w:pPr>
      <w:pStyle w:val="Zhlav"/>
      <w:jc w:val="right"/>
      <w:rPr>
        <w:rFonts w:ascii="Arial" w:hAnsi="Arial" w:cs="Arial"/>
        <w:i/>
        <w:iCs/>
        <w:sz w:val="18"/>
        <w:szCs w:val="18"/>
      </w:rPr>
    </w:pPr>
    <w:r w:rsidRPr="00800EE4">
      <w:rPr>
        <w:rFonts w:ascii="Arial" w:hAnsi="Arial" w:cs="Arial"/>
      </w:rPr>
      <w:t xml:space="preserve">                                                                                                                                                    </w:t>
    </w:r>
    <w:r w:rsidR="00176FA4">
      <w:rPr>
        <w:rFonts w:ascii="Arial" w:hAnsi="Arial" w:cs="Arial"/>
        <w:i/>
        <w:iCs/>
        <w:sz w:val="18"/>
        <w:szCs w:val="18"/>
      </w:rPr>
      <w:t>Číslo smlouvy</w:t>
    </w:r>
    <w:r w:rsidR="0001493B" w:rsidRPr="000B0E90">
      <w:rPr>
        <w:rFonts w:ascii="Arial" w:hAnsi="Arial" w:cs="Arial"/>
        <w:i/>
        <w:iCs/>
        <w:sz w:val="18"/>
        <w:szCs w:val="18"/>
      </w:rPr>
      <w:t xml:space="preserve"> objednatele: bude doplněno před podpisem smlouvy</w:t>
    </w:r>
  </w:p>
  <w:p w14:paraId="3F18999F" w14:textId="77777777" w:rsidR="0001493B" w:rsidRPr="000B0E90" w:rsidRDefault="0001493B" w:rsidP="0001493B">
    <w:pPr>
      <w:pStyle w:val="Zhlav"/>
      <w:jc w:val="right"/>
      <w:rPr>
        <w:rFonts w:ascii="Arial" w:hAnsi="Arial" w:cs="Arial"/>
        <w:i/>
        <w:iCs/>
        <w:sz w:val="18"/>
        <w:szCs w:val="18"/>
      </w:rPr>
    </w:pPr>
    <w:r w:rsidRPr="000B0E90">
      <w:rPr>
        <w:rFonts w:ascii="Arial" w:hAnsi="Arial" w:cs="Arial"/>
        <w:i/>
        <w:iCs/>
        <w:sz w:val="18"/>
        <w:szCs w:val="18"/>
      </w:rPr>
      <w:t>UID dokumentu: bude doplněno před podpisem smlouvy</w:t>
    </w:r>
  </w:p>
  <w:p w14:paraId="63294095" w14:textId="22F1CF3D" w:rsidR="00C6775C" w:rsidRDefault="00176FA4" w:rsidP="00176FA4">
    <w:pPr>
      <w:pStyle w:val="Zhlav"/>
      <w:jc w:val="right"/>
    </w:pPr>
    <w:r>
      <w:rPr>
        <w:rFonts w:ascii="Arial" w:hAnsi="Arial" w:cs="Arial"/>
        <w:i/>
        <w:iCs/>
        <w:sz w:val="18"/>
        <w:szCs w:val="18"/>
      </w:rPr>
      <w:t>Číslo smlouvy</w:t>
    </w:r>
    <w:r w:rsidR="0001493B" w:rsidRPr="000B0E90">
      <w:rPr>
        <w:rFonts w:ascii="Arial" w:hAnsi="Arial" w:cs="Arial"/>
        <w:i/>
        <w:iCs/>
        <w:sz w:val="18"/>
        <w:szCs w:val="18"/>
      </w:rPr>
      <w:t xml:space="preserve"> zhotovitele: 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C0B0D31A"/>
    <w:lvl w:ilvl="0" w:tplc="032E65A8">
      <w:start w:val="1"/>
      <w:numFmt w:val="decimal"/>
      <w:lvlText w:val="%1."/>
      <w:lvlJc w:val="left"/>
      <w:pPr>
        <w:ind w:left="928"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493B"/>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7B11"/>
    <w:rsid w:val="00120499"/>
    <w:rsid w:val="001216DB"/>
    <w:rsid w:val="00131E6A"/>
    <w:rsid w:val="001339B7"/>
    <w:rsid w:val="00137C2B"/>
    <w:rsid w:val="0014133A"/>
    <w:rsid w:val="0014530C"/>
    <w:rsid w:val="00146AD0"/>
    <w:rsid w:val="001470A4"/>
    <w:rsid w:val="001508D8"/>
    <w:rsid w:val="001529B2"/>
    <w:rsid w:val="00154381"/>
    <w:rsid w:val="001617A9"/>
    <w:rsid w:val="00166C7E"/>
    <w:rsid w:val="001700D0"/>
    <w:rsid w:val="00174642"/>
    <w:rsid w:val="00176FA4"/>
    <w:rsid w:val="00180B58"/>
    <w:rsid w:val="00182AAE"/>
    <w:rsid w:val="00182DD3"/>
    <w:rsid w:val="001838C4"/>
    <w:rsid w:val="00185C73"/>
    <w:rsid w:val="00186C57"/>
    <w:rsid w:val="001947C1"/>
    <w:rsid w:val="001A46FA"/>
    <w:rsid w:val="001A54C6"/>
    <w:rsid w:val="001A7977"/>
    <w:rsid w:val="001B453B"/>
    <w:rsid w:val="001C0619"/>
    <w:rsid w:val="001C5C37"/>
    <w:rsid w:val="001E2B5B"/>
    <w:rsid w:val="001E3AD2"/>
    <w:rsid w:val="001F057D"/>
    <w:rsid w:val="001F0AFC"/>
    <w:rsid w:val="001F5EE8"/>
    <w:rsid w:val="001F7F5E"/>
    <w:rsid w:val="00212C43"/>
    <w:rsid w:val="00213302"/>
    <w:rsid w:val="00214F17"/>
    <w:rsid w:val="002233A6"/>
    <w:rsid w:val="00225620"/>
    <w:rsid w:val="00233C77"/>
    <w:rsid w:val="0024003C"/>
    <w:rsid w:val="002449A1"/>
    <w:rsid w:val="00244C1D"/>
    <w:rsid w:val="00245C7B"/>
    <w:rsid w:val="00246F6F"/>
    <w:rsid w:val="0026468F"/>
    <w:rsid w:val="0026569C"/>
    <w:rsid w:val="00267CC8"/>
    <w:rsid w:val="00286474"/>
    <w:rsid w:val="002864DA"/>
    <w:rsid w:val="00286890"/>
    <w:rsid w:val="00286E2A"/>
    <w:rsid w:val="00287B76"/>
    <w:rsid w:val="002920B3"/>
    <w:rsid w:val="00292FA6"/>
    <w:rsid w:val="002A0E91"/>
    <w:rsid w:val="002A11FC"/>
    <w:rsid w:val="002B248C"/>
    <w:rsid w:val="002B4145"/>
    <w:rsid w:val="002C1CE7"/>
    <w:rsid w:val="002C4BD8"/>
    <w:rsid w:val="002D1000"/>
    <w:rsid w:val="002D3A09"/>
    <w:rsid w:val="002E08DD"/>
    <w:rsid w:val="002E3175"/>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81351"/>
    <w:rsid w:val="0038344C"/>
    <w:rsid w:val="00385D01"/>
    <w:rsid w:val="00394334"/>
    <w:rsid w:val="00395F22"/>
    <w:rsid w:val="003A0D1F"/>
    <w:rsid w:val="003A3739"/>
    <w:rsid w:val="003A5F38"/>
    <w:rsid w:val="003A70AE"/>
    <w:rsid w:val="003B147D"/>
    <w:rsid w:val="003B5728"/>
    <w:rsid w:val="003B69A6"/>
    <w:rsid w:val="003C6313"/>
    <w:rsid w:val="003C7091"/>
    <w:rsid w:val="003C7C4F"/>
    <w:rsid w:val="003D21B7"/>
    <w:rsid w:val="003D4E2D"/>
    <w:rsid w:val="003D6CD1"/>
    <w:rsid w:val="003D7879"/>
    <w:rsid w:val="003D7C08"/>
    <w:rsid w:val="003E00DA"/>
    <w:rsid w:val="003E1FE8"/>
    <w:rsid w:val="003E2702"/>
    <w:rsid w:val="003E49E2"/>
    <w:rsid w:val="003E578B"/>
    <w:rsid w:val="003F5EE0"/>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4F00"/>
    <w:rsid w:val="00475B1D"/>
    <w:rsid w:val="00483242"/>
    <w:rsid w:val="00483922"/>
    <w:rsid w:val="00484897"/>
    <w:rsid w:val="00486CA2"/>
    <w:rsid w:val="0049146B"/>
    <w:rsid w:val="00495A8D"/>
    <w:rsid w:val="004A5A45"/>
    <w:rsid w:val="004A6E93"/>
    <w:rsid w:val="004B0D74"/>
    <w:rsid w:val="004B3892"/>
    <w:rsid w:val="004B7397"/>
    <w:rsid w:val="004C5C46"/>
    <w:rsid w:val="004C5E36"/>
    <w:rsid w:val="004D19FE"/>
    <w:rsid w:val="004D7F5C"/>
    <w:rsid w:val="004F0679"/>
    <w:rsid w:val="004F64FD"/>
    <w:rsid w:val="00502776"/>
    <w:rsid w:val="005133F9"/>
    <w:rsid w:val="00517061"/>
    <w:rsid w:val="00522DF6"/>
    <w:rsid w:val="00526154"/>
    <w:rsid w:val="005441B7"/>
    <w:rsid w:val="0054451D"/>
    <w:rsid w:val="00546663"/>
    <w:rsid w:val="00554B04"/>
    <w:rsid w:val="005554DA"/>
    <w:rsid w:val="00560FAD"/>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71A"/>
    <w:rsid w:val="00607C37"/>
    <w:rsid w:val="006106AC"/>
    <w:rsid w:val="00614F3B"/>
    <w:rsid w:val="00616722"/>
    <w:rsid w:val="00616E93"/>
    <w:rsid w:val="00621F11"/>
    <w:rsid w:val="00623D9A"/>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B5632"/>
    <w:rsid w:val="006C11C1"/>
    <w:rsid w:val="006C3D15"/>
    <w:rsid w:val="006C7FA1"/>
    <w:rsid w:val="006E1BF5"/>
    <w:rsid w:val="006F4416"/>
    <w:rsid w:val="006F4EEA"/>
    <w:rsid w:val="00710CD1"/>
    <w:rsid w:val="00713F65"/>
    <w:rsid w:val="007220A5"/>
    <w:rsid w:val="0073434C"/>
    <w:rsid w:val="00735A29"/>
    <w:rsid w:val="007454E6"/>
    <w:rsid w:val="00745CF0"/>
    <w:rsid w:val="007467FE"/>
    <w:rsid w:val="007551B3"/>
    <w:rsid w:val="00755995"/>
    <w:rsid w:val="007637B1"/>
    <w:rsid w:val="00774494"/>
    <w:rsid w:val="00775C8E"/>
    <w:rsid w:val="007862B9"/>
    <w:rsid w:val="00786CBA"/>
    <w:rsid w:val="0079317F"/>
    <w:rsid w:val="00794114"/>
    <w:rsid w:val="007958B9"/>
    <w:rsid w:val="00795C77"/>
    <w:rsid w:val="007A1D38"/>
    <w:rsid w:val="007A6D8D"/>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9C7"/>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77A4E"/>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14AED"/>
    <w:rsid w:val="00922B4E"/>
    <w:rsid w:val="0092400A"/>
    <w:rsid w:val="00925587"/>
    <w:rsid w:val="009269A7"/>
    <w:rsid w:val="00930EAC"/>
    <w:rsid w:val="009350C5"/>
    <w:rsid w:val="00935DCD"/>
    <w:rsid w:val="00937C89"/>
    <w:rsid w:val="00943F4A"/>
    <w:rsid w:val="009501C9"/>
    <w:rsid w:val="00954625"/>
    <w:rsid w:val="00954797"/>
    <w:rsid w:val="00961A82"/>
    <w:rsid w:val="0096668B"/>
    <w:rsid w:val="00971331"/>
    <w:rsid w:val="009725BB"/>
    <w:rsid w:val="00972E6C"/>
    <w:rsid w:val="00973A5E"/>
    <w:rsid w:val="0097548C"/>
    <w:rsid w:val="00975F46"/>
    <w:rsid w:val="009812A0"/>
    <w:rsid w:val="00987059"/>
    <w:rsid w:val="00995E99"/>
    <w:rsid w:val="00996C21"/>
    <w:rsid w:val="009A0055"/>
    <w:rsid w:val="009A2D08"/>
    <w:rsid w:val="009A6F40"/>
    <w:rsid w:val="009B3B28"/>
    <w:rsid w:val="009B6F8D"/>
    <w:rsid w:val="009C3DEA"/>
    <w:rsid w:val="009C7747"/>
    <w:rsid w:val="009D7F89"/>
    <w:rsid w:val="009E69C2"/>
    <w:rsid w:val="00A01A4E"/>
    <w:rsid w:val="00A02BF6"/>
    <w:rsid w:val="00A05DAF"/>
    <w:rsid w:val="00A101C6"/>
    <w:rsid w:val="00A12E4C"/>
    <w:rsid w:val="00A24CAD"/>
    <w:rsid w:val="00A26E5C"/>
    <w:rsid w:val="00A305C7"/>
    <w:rsid w:val="00A32BEE"/>
    <w:rsid w:val="00A33E28"/>
    <w:rsid w:val="00A34426"/>
    <w:rsid w:val="00A355F7"/>
    <w:rsid w:val="00A4210F"/>
    <w:rsid w:val="00A42CB0"/>
    <w:rsid w:val="00A44246"/>
    <w:rsid w:val="00A509BF"/>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4B7A"/>
    <w:rsid w:val="00AE6048"/>
    <w:rsid w:val="00AF549E"/>
    <w:rsid w:val="00B04178"/>
    <w:rsid w:val="00B22AED"/>
    <w:rsid w:val="00B23ECB"/>
    <w:rsid w:val="00B24C0A"/>
    <w:rsid w:val="00B2555E"/>
    <w:rsid w:val="00B3223D"/>
    <w:rsid w:val="00B329D2"/>
    <w:rsid w:val="00B35B8D"/>
    <w:rsid w:val="00B37F9A"/>
    <w:rsid w:val="00B4470E"/>
    <w:rsid w:val="00B45A40"/>
    <w:rsid w:val="00B4620F"/>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6F5D"/>
    <w:rsid w:val="00C17469"/>
    <w:rsid w:val="00C203B8"/>
    <w:rsid w:val="00C23E83"/>
    <w:rsid w:val="00C241A3"/>
    <w:rsid w:val="00C242C6"/>
    <w:rsid w:val="00C2561A"/>
    <w:rsid w:val="00C275E5"/>
    <w:rsid w:val="00C27F0A"/>
    <w:rsid w:val="00C32DE0"/>
    <w:rsid w:val="00C4071F"/>
    <w:rsid w:val="00C446FB"/>
    <w:rsid w:val="00C46291"/>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3234"/>
    <w:rsid w:val="00D05F3E"/>
    <w:rsid w:val="00D118A4"/>
    <w:rsid w:val="00D1443A"/>
    <w:rsid w:val="00D25F6F"/>
    <w:rsid w:val="00D37274"/>
    <w:rsid w:val="00D431E0"/>
    <w:rsid w:val="00D457A1"/>
    <w:rsid w:val="00D56F7A"/>
    <w:rsid w:val="00D61822"/>
    <w:rsid w:val="00D61C3D"/>
    <w:rsid w:val="00D6259E"/>
    <w:rsid w:val="00D654B4"/>
    <w:rsid w:val="00D70EA9"/>
    <w:rsid w:val="00D71AEB"/>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3730"/>
    <w:rsid w:val="00E05E6B"/>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842DC"/>
    <w:rsid w:val="00E95AB1"/>
    <w:rsid w:val="00EA4879"/>
    <w:rsid w:val="00EB2645"/>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8737C"/>
    <w:rsid w:val="00F90189"/>
    <w:rsid w:val="00FA3C49"/>
    <w:rsid w:val="00FB134B"/>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385D0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22</Pages>
  <Words>9134</Words>
  <Characters>53897</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53</cp:revision>
  <cp:lastPrinted>2016-02-25T13:17:00Z</cp:lastPrinted>
  <dcterms:created xsi:type="dcterms:W3CDTF">2024-03-18T11:35:00Z</dcterms:created>
  <dcterms:modified xsi:type="dcterms:W3CDTF">2024-05-27T13:30:00Z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